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FD7" w:rsidRPr="009B7FD7" w:rsidRDefault="009B7FD7" w:rsidP="009B7FD7">
      <w:pPr>
        <w:spacing w:before="100" w:beforeAutospacing="1" w:after="100" w:afterAutospacing="1" w:line="345" w:lineRule="atLeast"/>
        <w:jc w:val="center"/>
        <w:outlineLvl w:val="1"/>
        <w:rPr>
          <w:rFonts w:ascii="Verdana" w:eastAsia="Times New Roman" w:hAnsi="Verdana" w:cs="Times New Roman"/>
          <w:color w:val="000000"/>
          <w:sz w:val="29"/>
          <w:szCs w:val="29"/>
        </w:rPr>
      </w:pPr>
      <w:r w:rsidRPr="009B7FD7">
        <w:rPr>
          <w:rFonts w:ascii="Verdana" w:eastAsia="Times New Roman" w:hAnsi="Verdana" w:cs="Times New Roman"/>
          <w:color w:val="000000"/>
          <w:sz w:val="29"/>
          <w:szCs w:val="29"/>
        </w:rPr>
        <w:t>UNDERSTANDING STRATEGIC PLANNING</w:t>
      </w:r>
    </w:p>
    <w:p w:rsidR="009B7FD7" w:rsidRPr="009B7FD7" w:rsidRDefault="009B7FD7" w:rsidP="009B7FD7">
      <w:pPr>
        <w:spacing w:before="100" w:beforeAutospacing="1" w:after="100" w:afterAutospacing="1" w:line="285" w:lineRule="atLeast"/>
        <w:jc w:val="center"/>
        <w:outlineLvl w:val="2"/>
        <w:rPr>
          <w:rFonts w:ascii="Verdana" w:eastAsia="Times New Roman" w:hAnsi="Verdana" w:cs="Times New Roman"/>
          <w:b/>
          <w:bCs/>
          <w:color w:val="007BBA"/>
          <w:sz w:val="23"/>
          <w:szCs w:val="23"/>
        </w:rPr>
      </w:pPr>
      <w:bookmarkStart w:id="0" w:name="anchor1234"/>
      <w:bookmarkEnd w:id="0"/>
      <w:r w:rsidRPr="009B7FD7">
        <w:rPr>
          <w:rFonts w:ascii="Verdana" w:eastAsia="Times New Roman" w:hAnsi="Verdana" w:cs="Times New Roman"/>
          <w:b/>
          <w:bCs/>
          <w:color w:val="007BBA"/>
          <w:sz w:val="23"/>
          <w:szCs w:val="23"/>
        </w:rPr>
        <w:t>Introduction -- What is Strategic Planning?</w:t>
      </w:r>
    </w:p>
    <w:p w:rsidR="009B7FD7" w:rsidRPr="009B7FD7" w:rsidRDefault="009B7FD7" w:rsidP="009B7FD7">
      <w:pPr>
        <w:spacing w:before="100" w:beforeAutospacing="1" w:after="90" w:line="270" w:lineRule="atLeast"/>
        <w:jc w:val="center"/>
        <w:outlineLvl w:val="3"/>
        <w:rPr>
          <w:rFonts w:ascii="Verdana" w:eastAsia="Times New Roman" w:hAnsi="Verdana" w:cs="Times New Roman"/>
          <w:b/>
          <w:bCs/>
          <w:color w:val="4E4E4E"/>
          <w:sz w:val="24"/>
          <w:szCs w:val="24"/>
        </w:rPr>
      </w:pPr>
      <w:bookmarkStart w:id="1" w:name="anchor2753"/>
      <w:bookmarkEnd w:id="1"/>
      <w:r w:rsidRPr="009B7FD7">
        <w:rPr>
          <w:rFonts w:ascii="Verdana" w:eastAsia="Times New Roman" w:hAnsi="Verdana" w:cs="Times New Roman"/>
          <w:b/>
          <w:bCs/>
          <w:color w:val="4E4E4E"/>
          <w:sz w:val="24"/>
          <w:szCs w:val="24"/>
        </w:rPr>
        <w:t>There Are Various Different Views and Models -- and the Process You Use Depends</w:t>
      </w:r>
    </w:p>
    <w:p w:rsidR="009B7FD7" w:rsidRPr="009B7FD7" w:rsidRDefault="009B7FD7" w:rsidP="009B7FD7">
      <w:pPr>
        <w:spacing w:before="100" w:beforeAutospacing="1" w:after="100" w:afterAutospacing="1" w:line="270" w:lineRule="atLeast"/>
        <w:jc w:val="center"/>
        <w:rPr>
          <w:rFonts w:ascii="Verdana" w:eastAsia="Times New Roman" w:hAnsi="Verdana" w:cs="Times New Roman"/>
          <w:color w:val="4E4E4E"/>
          <w:sz w:val="20"/>
          <w:szCs w:val="20"/>
        </w:rPr>
      </w:pPr>
      <w:r w:rsidRPr="009B7FD7">
        <w:rPr>
          <w:rFonts w:ascii="Verdana" w:eastAsia="Times New Roman" w:hAnsi="Verdana" w:cs="Times New Roman"/>
          <w:color w:val="4E4E4E"/>
          <w:sz w:val="20"/>
          <w:szCs w:val="20"/>
        </w:rPr>
        <w:t>Simply put, strategic planning determines where an organization is going over the next year or more, how it's going to get there and how it'll know if it got there or not. The focus of a strategic plan is usually on the entire organization, while the focus of a business plan is usually on a particular product, service or program.</w:t>
      </w:r>
    </w:p>
    <w:p w:rsidR="009B7FD7" w:rsidRPr="009B7FD7" w:rsidRDefault="009B7FD7" w:rsidP="009B7FD7">
      <w:pPr>
        <w:spacing w:before="100" w:beforeAutospacing="1" w:after="100" w:afterAutospacing="1" w:line="270" w:lineRule="atLeast"/>
        <w:jc w:val="center"/>
        <w:rPr>
          <w:rFonts w:ascii="Verdana" w:eastAsia="Times New Roman" w:hAnsi="Verdana" w:cs="Times New Roman"/>
          <w:color w:val="4E4E4E"/>
          <w:sz w:val="20"/>
          <w:szCs w:val="20"/>
        </w:rPr>
      </w:pPr>
      <w:r w:rsidRPr="009B7FD7">
        <w:rPr>
          <w:rFonts w:ascii="Verdana" w:eastAsia="Times New Roman" w:hAnsi="Verdana" w:cs="Times New Roman"/>
          <w:color w:val="4E4E4E"/>
          <w:sz w:val="20"/>
          <w:szCs w:val="20"/>
        </w:rPr>
        <w:t>There are a variety of perspectives, models and approaches used in strategic planning. The way that a strategic plan is developed depends on the nature of the organization's leadership, culture of the organization, complexity of the organization's environment, size of the organization, expertise of planners, etc. For example, there are a variety of strategic planning models, including goals-based, issues-based, organic, scenario (some would assert that scenario planning is more of a technique than model), etc.</w:t>
      </w:r>
    </w:p>
    <w:p w:rsidR="009B7FD7" w:rsidRPr="009B7FD7" w:rsidRDefault="009B7FD7" w:rsidP="009B7FD7">
      <w:pPr>
        <w:spacing w:before="100" w:beforeAutospacing="1" w:after="100" w:afterAutospacing="1" w:line="270" w:lineRule="atLeast"/>
        <w:jc w:val="center"/>
        <w:rPr>
          <w:rFonts w:ascii="Verdana" w:eastAsia="Times New Roman" w:hAnsi="Verdana" w:cs="Times New Roman"/>
          <w:color w:val="4E4E4E"/>
          <w:sz w:val="20"/>
          <w:szCs w:val="20"/>
        </w:rPr>
      </w:pPr>
      <w:r w:rsidRPr="009B7FD7">
        <w:rPr>
          <w:rFonts w:ascii="Verdana" w:eastAsia="Times New Roman" w:hAnsi="Verdana" w:cs="Times New Roman"/>
          <w:color w:val="4E4E4E"/>
          <w:sz w:val="20"/>
          <w:szCs w:val="20"/>
        </w:rPr>
        <w:t>1) Goals-based planning is probably the most common and starts with focus on the organization's mission (and vision and/or values), goals to work toward the mission, strategies to achieve the goals, and action planning (who will do what and by when).</w:t>
      </w:r>
    </w:p>
    <w:p w:rsidR="009B7FD7" w:rsidRPr="009B7FD7" w:rsidRDefault="009B7FD7" w:rsidP="009B7FD7">
      <w:pPr>
        <w:spacing w:before="100" w:beforeAutospacing="1" w:after="100" w:afterAutospacing="1" w:line="270" w:lineRule="atLeast"/>
        <w:jc w:val="center"/>
        <w:rPr>
          <w:rFonts w:ascii="Verdana" w:eastAsia="Times New Roman" w:hAnsi="Verdana" w:cs="Times New Roman"/>
          <w:color w:val="4E4E4E"/>
          <w:sz w:val="20"/>
          <w:szCs w:val="20"/>
        </w:rPr>
      </w:pPr>
      <w:r w:rsidRPr="009B7FD7">
        <w:rPr>
          <w:rFonts w:ascii="Verdana" w:eastAsia="Times New Roman" w:hAnsi="Verdana" w:cs="Times New Roman"/>
          <w:color w:val="4E4E4E"/>
          <w:sz w:val="20"/>
          <w:szCs w:val="20"/>
        </w:rPr>
        <w:t>2) Issues-based strategic planning often starts by examining issues facing the organization, strategies to address those issues and action plans.</w:t>
      </w:r>
    </w:p>
    <w:p w:rsidR="009B7FD7" w:rsidRPr="009B7FD7" w:rsidRDefault="009B7FD7" w:rsidP="009B7FD7">
      <w:pPr>
        <w:spacing w:before="100" w:beforeAutospacing="1" w:after="100" w:afterAutospacing="1" w:line="270" w:lineRule="atLeast"/>
        <w:jc w:val="center"/>
        <w:rPr>
          <w:rFonts w:ascii="Verdana" w:eastAsia="Times New Roman" w:hAnsi="Verdana" w:cs="Times New Roman"/>
          <w:color w:val="4E4E4E"/>
          <w:sz w:val="20"/>
          <w:szCs w:val="20"/>
        </w:rPr>
      </w:pPr>
      <w:r w:rsidRPr="009B7FD7">
        <w:rPr>
          <w:rFonts w:ascii="Verdana" w:eastAsia="Times New Roman" w:hAnsi="Verdana" w:cs="Times New Roman"/>
          <w:color w:val="4E4E4E"/>
          <w:sz w:val="20"/>
          <w:szCs w:val="20"/>
        </w:rPr>
        <w:t xml:space="preserve">3) Organic strategic planning might start by articulating the organization's vision and values, and then action plans to achieve the vision while adhering to those values. Some planners prefer a particular approach to planning, </w:t>
      </w:r>
      <w:proofErr w:type="spellStart"/>
      <w:r w:rsidRPr="009B7FD7">
        <w:rPr>
          <w:rFonts w:ascii="Verdana" w:eastAsia="Times New Roman" w:hAnsi="Verdana" w:cs="Times New Roman"/>
          <w:color w:val="4E4E4E"/>
          <w:sz w:val="20"/>
          <w:szCs w:val="20"/>
        </w:rPr>
        <w:t>eg</w:t>
      </w:r>
      <w:proofErr w:type="spellEnd"/>
      <w:r w:rsidRPr="009B7FD7">
        <w:rPr>
          <w:rFonts w:ascii="Verdana" w:eastAsia="Times New Roman" w:hAnsi="Verdana" w:cs="Times New Roman"/>
          <w:color w:val="4E4E4E"/>
          <w:sz w:val="20"/>
          <w:szCs w:val="20"/>
        </w:rPr>
        <w:t>, appreciative inquiry.</w:t>
      </w:r>
    </w:p>
    <w:p w:rsidR="009B7FD7" w:rsidRPr="009B7FD7" w:rsidRDefault="009B7FD7" w:rsidP="009B7FD7">
      <w:pPr>
        <w:spacing w:before="100" w:beforeAutospacing="1" w:after="100" w:afterAutospacing="1" w:line="270" w:lineRule="atLeast"/>
        <w:jc w:val="center"/>
        <w:rPr>
          <w:rFonts w:ascii="Verdana" w:eastAsia="Times New Roman" w:hAnsi="Verdana" w:cs="Times New Roman"/>
          <w:color w:val="4E4E4E"/>
          <w:sz w:val="20"/>
          <w:szCs w:val="20"/>
        </w:rPr>
      </w:pPr>
      <w:r w:rsidRPr="009B7FD7">
        <w:rPr>
          <w:rFonts w:ascii="Verdana" w:eastAsia="Times New Roman" w:hAnsi="Verdana" w:cs="Times New Roman"/>
          <w:color w:val="4E4E4E"/>
          <w:sz w:val="20"/>
          <w:szCs w:val="20"/>
        </w:rPr>
        <w:t>Some plans are scoped to one year, many to three years, and some to five to ten years into the future. Some plans include only top-level information and no action plans. Some plans are five to eight pages long, while others can be considerably longer.</w:t>
      </w:r>
    </w:p>
    <w:p w:rsidR="009B7FD7" w:rsidRPr="009B7FD7" w:rsidRDefault="009B7FD7" w:rsidP="009B7FD7">
      <w:pPr>
        <w:spacing w:before="100" w:beforeAutospacing="1" w:after="100" w:afterAutospacing="1" w:line="270" w:lineRule="atLeast"/>
        <w:jc w:val="center"/>
        <w:rPr>
          <w:rFonts w:ascii="Verdana" w:eastAsia="Times New Roman" w:hAnsi="Verdana" w:cs="Times New Roman"/>
          <w:color w:val="4E4E4E"/>
          <w:sz w:val="20"/>
          <w:szCs w:val="20"/>
        </w:rPr>
      </w:pPr>
      <w:r w:rsidRPr="009B7FD7">
        <w:rPr>
          <w:rFonts w:ascii="Verdana" w:eastAsia="Times New Roman" w:hAnsi="Verdana" w:cs="Times New Roman"/>
          <w:color w:val="4E4E4E"/>
          <w:sz w:val="20"/>
          <w:szCs w:val="20"/>
        </w:rPr>
        <w:t>Quite often, an organization's strategic planners already know much of what will go into a strategic plan (this is true for business planning, too). However, development of the strategic plan greatly helps to clarify the organization's plans and ensure that key leaders are all "on the same script". Far more important than the strategic plan document, is the strategic planning process itself.</w:t>
      </w:r>
    </w:p>
    <w:p w:rsidR="009B7FD7" w:rsidRPr="009B7FD7" w:rsidRDefault="009B7FD7" w:rsidP="009B7FD7">
      <w:pPr>
        <w:spacing w:before="100" w:beforeAutospacing="1" w:after="100" w:afterAutospacing="1" w:line="270" w:lineRule="atLeast"/>
        <w:jc w:val="center"/>
        <w:rPr>
          <w:rFonts w:ascii="Verdana" w:eastAsia="Times New Roman" w:hAnsi="Verdana" w:cs="Times New Roman"/>
          <w:color w:val="4E4E4E"/>
          <w:sz w:val="20"/>
          <w:szCs w:val="20"/>
        </w:rPr>
      </w:pPr>
      <w:r w:rsidRPr="009B7FD7">
        <w:rPr>
          <w:rFonts w:ascii="Verdana" w:eastAsia="Times New Roman" w:hAnsi="Verdana" w:cs="Times New Roman"/>
          <w:color w:val="4E4E4E"/>
          <w:sz w:val="20"/>
          <w:szCs w:val="20"/>
        </w:rPr>
        <w:t>Also, in addition to the size of the organization, differences in how organizations carry out the planning activities are more of a matter of the nature of the participants in the organization -- than its for-profit/nonprofit status. For example, detail-oriented people may prefer a linear, top-down, general-to-specific approach to planning. On the other hand, rather artistic and highly reflective people may favor of a highly divergent and "organic" approach to planning.</w:t>
      </w:r>
    </w:p>
    <w:p w:rsidR="009B7FD7" w:rsidRPr="009B7FD7" w:rsidRDefault="009B7FD7" w:rsidP="009B7FD7">
      <w:pPr>
        <w:spacing w:before="100" w:beforeAutospacing="1" w:after="90" w:line="270" w:lineRule="atLeast"/>
        <w:jc w:val="center"/>
        <w:outlineLvl w:val="3"/>
        <w:rPr>
          <w:rFonts w:ascii="Verdana" w:eastAsia="Times New Roman" w:hAnsi="Verdana" w:cs="Times New Roman"/>
          <w:b/>
          <w:bCs/>
          <w:color w:val="4E4E4E"/>
          <w:sz w:val="24"/>
          <w:szCs w:val="24"/>
        </w:rPr>
      </w:pPr>
      <w:bookmarkStart w:id="2" w:name="anchor3323"/>
      <w:bookmarkEnd w:id="2"/>
      <w:r w:rsidRPr="009B7FD7">
        <w:rPr>
          <w:rFonts w:ascii="Verdana" w:eastAsia="Times New Roman" w:hAnsi="Verdana" w:cs="Times New Roman"/>
          <w:b/>
          <w:bCs/>
          <w:color w:val="4E4E4E"/>
          <w:sz w:val="24"/>
          <w:szCs w:val="24"/>
        </w:rPr>
        <w:lastRenderedPageBreak/>
        <w:t>Some Basic Descriptions of Strategic Planning -- and a Comparison to Business Planning</w:t>
      </w:r>
    </w:p>
    <w:p w:rsidR="009B7FD7" w:rsidRPr="009B7FD7" w:rsidRDefault="009B7FD7" w:rsidP="009B7FD7">
      <w:pPr>
        <w:spacing w:before="100" w:beforeAutospacing="1" w:after="100" w:afterAutospacing="1" w:line="270" w:lineRule="atLeast"/>
        <w:jc w:val="center"/>
        <w:rPr>
          <w:rFonts w:ascii="Verdana" w:eastAsia="Times New Roman" w:hAnsi="Verdana" w:cs="Times New Roman"/>
          <w:color w:val="4E4E4E"/>
          <w:sz w:val="20"/>
          <w:szCs w:val="20"/>
        </w:rPr>
      </w:pPr>
      <w:hyperlink r:id="rId5" w:tgtFrame="_blank" w:history="1">
        <w:r w:rsidRPr="009B7FD7">
          <w:rPr>
            <w:rFonts w:ascii="Times New Roman" w:eastAsia="Times New Roman" w:hAnsi="Times New Roman" w:cs="Times New Roman"/>
            <w:color w:val="0000FF"/>
            <w:sz w:val="20"/>
            <w:szCs w:val="20"/>
          </w:rPr>
          <w:t>What is Strategic Planning?</w:t>
        </w:r>
      </w:hyperlink>
      <w:r w:rsidRPr="009B7FD7">
        <w:rPr>
          <w:rFonts w:ascii="Verdana" w:eastAsia="Times New Roman" w:hAnsi="Verdana" w:cs="Times New Roman"/>
          <w:color w:val="4E4E4E"/>
          <w:sz w:val="20"/>
          <w:szCs w:val="20"/>
        </w:rPr>
        <w:br/>
      </w:r>
      <w:hyperlink r:id="rId6" w:tgtFrame="_blank" w:history="1">
        <w:r w:rsidRPr="009B7FD7">
          <w:rPr>
            <w:rFonts w:ascii="Times New Roman" w:eastAsia="Times New Roman" w:hAnsi="Times New Roman" w:cs="Times New Roman"/>
            <w:color w:val="0000FF"/>
            <w:sz w:val="20"/>
            <w:szCs w:val="20"/>
          </w:rPr>
          <w:t xml:space="preserve">Are You Doing Strategic Planning Already? </w:t>
        </w:r>
        <w:proofErr w:type="gramStart"/>
        <w:r w:rsidRPr="009B7FD7">
          <w:rPr>
            <w:rFonts w:ascii="Times New Roman" w:eastAsia="Times New Roman" w:hAnsi="Times New Roman" w:cs="Times New Roman"/>
            <w:color w:val="0000FF"/>
            <w:sz w:val="20"/>
            <w:szCs w:val="20"/>
          </w:rPr>
          <w:t>(Probably ...)</w:t>
        </w:r>
        <w:proofErr w:type="gramEnd"/>
      </w:hyperlink>
      <w:r w:rsidRPr="009B7FD7">
        <w:rPr>
          <w:rFonts w:ascii="Verdana" w:eastAsia="Times New Roman" w:hAnsi="Verdana" w:cs="Times New Roman"/>
          <w:color w:val="4E4E4E"/>
          <w:sz w:val="20"/>
          <w:szCs w:val="20"/>
        </w:rPr>
        <w:br/>
      </w:r>
      <w:hyperlink r:id="rId7" w:tgtFrame="_blank" w:history="1">
        <w:proofErr w:type="gramStart"/>
        <w:r w:rsidRPr="009B7FD7">
          <w:rPr>
            <w:rFonts w:ascii="Times New Roman" w:eastAsia="Times New Roman" w:hAnsi="Times New Roman" w:cs="Times New Roman"/>
            <w:color w:val="0000FF"/>
            <w:sz w:val="20"/>
            <w:szCs w:val="20"/>
          </w:rPr>
          <w:t>Strategic Planning or Business Planning?</w:t>
        </w:r>
        <w:proofErr w:type="gramEnd"/>
        <w:r w:rsidRPr="009B7FD7">
          <w:rPr>
            <w:rFonts w:ascii="Times New Roman" w:eastAsia="Times New Roman" w:hAnsi="Times New Roman" w:cs="Times New Roman"/>
            <w:color w:val="0000FF"/>
            <w:sz w:val="20"/>
            <w:szCs w:val="20"/>
          </w:rPr>
          <w:t xml:space="preserve"> (</w:t>
        </w:r>
        <w:proofErr w:type="gramStart"/>
        <w:r w:rsidRPr="009B7FD7">
          <w:rPr>
            <w:rFonts w:ascii="Times New Roman" w:eastAsia="Times New Roman" w:hAnsi="Times New Roman" w:cs="Times New Roman"/>
            <w:color w:val="0000FF"/>
            <w:sz w:val="20"/>
            <w:szCs w:val="20"/>
          </w:rPr>
          <w:t>a</w:t>
        </w:r>
        <w:proofErr w:type="gramEnd"/>
        <w:r w:rsidRPr="009B7FD7">
          <w:rPr>
            <w:rFonts w:ascii="Times New Roman" w:eastAsia="Times New Roman" w:hAnsi="Times New Roman" w:cs="Times New Roman"/>
            <w:color w:val="0000FF"/>
            <w:sz w:val="20"/>
            <w:szCs w:val="20"/>
          </w:rPr>
          <w:t xml:space="preserve"> comparison of the two)</w:t>
        </w:r>
      </w:hyperlink>
      <w:r w:rsidRPr="009B7FD7">
        <w:rPr>
          <w:rFonts w:ascii="Verdana" w:eastAsia="Times New Roman" w:hAnsi="Verdana" w:cs="Times New Roman"/>
          <w:color w:val="4E4E4E"/>
          <w:sz w:val="20"/>
          <w:szCs w:val="20"/>
        </w:rPr>
        <w:br/>
      </w:r>
      <w:hyperlink r:id="rId8" w:tgtFrame="_blank" w:history="1">
        <w:r w:rsidRPr="009B7FD7">
          <w:rPr>
            <w:rFonts w:ascii="Times New Roman" w:eastAsia="Times New Roman" w:hAnsi="Times New Roman" w:cs="Times New Roman"/>
            <w:color w:val="0000FF"/>
            <w:sz w:val="20"/>
            <w:szCs w:val="20"/>
          </w:rPr>
          <w:t xml:space="preserve">The Difference </w:t>
        </w:r>
        <w:proofErr w:type="gramStart"/>
        <w:r w:rsidRPr="009B7FD7">
          <w:rPr>
            <w:rFonts w:ascii="Times New Roman" w:eastAsia="Times New Roman" w:hAnsi="Times New Roman" w:cs="Times New Roman"/>
            <w:color w:val="0000FF"/>
            <w:sz w:val="20"/>
            <w:szCs w:val="20"/>
          </w:rPr>
          <w:t>Between</w:t>
        </w:r>
        <w:proofErr w:type="gramEnd"/>
        <w:r w:rsidRPr="009B7FD7">
          <w:rPr>
            <w:rFonts w:ascii="Times New Roman" w:eastAsia="Times New Roman" w:hAnsi="Times New Roman" w:cs="Times New Roman"/>
            <w:color w:val="0000FF"/>
            <w:sz w:val="20"/>
            <w:szCs w:val="20"/>
          </w:rPr>
          <w:t xml:space="preserve"> Strategic Planning &amp; Financial Planning</w:t>
        </w:r>
      </w:hyperlink>
      <w:r w:rsidRPr="009B7FD7">
        <w:rPr>
          <w:rFonts w:ascii="Verdana" w:eastAsia="Times New Roman" w:hAnsi="Verdana" w:cs="Times New Roman"/>
          <w:color w:val="4E4E4E"/>
          <w:sz w:val="20"/>
          <w:szCs w:val="20"/>
        </w:rPr>
        <w:br/>
      </w:r>
      <w:hyperlink r:id="rId9" w:tgtFrame="_blank" w:history="1">
        <w:r w:rsidRPr="009B7FD7">
          <w:rPr>
            <w:rFonts w:ascii="Times New Roman" w:eastAsia="Times New Roman" w:hAnsi="Times New Roman" w:cs="Times New Roman"/>
            <w:color w:val="0000FF"/>
            <w:sz w:val="20"/>
            <w:szCs w:val="20"/>
          </w:rPr>
          <w:t>Metaphors Be With You: The Strategist as Poet</w:t>
        </w:r>
      </w:hyperlink>
    </w:p>
    <w:p w:rsidR="009B7FD7" w:rsidRPr="009B7FD7" w:rsidRDefault="009B7FD7" w:rsidP="009B7FD7">
      <w:pPr>
        <w:spacing w:before="100" w:beforeAutospacing="1" w:after="90" w:line="270" w:lineRule="atLeast"/>
        <w:jc w:val="center"/>
        <w:outlineLvl w:val="3"/>
        <w:rPr>
          <w:rFonts w:ascii="Verdana" w:eastAsia="Times New Roman" w:hAnsi="Verdana" w:cs="Times New Roman"/>
          <w:b/>
          <w:bCs/>
          <w:color w:val="4E4E4E"/>
          <w:sz w:val="24"/>
          <w:szCs w:val="24"/>
        </w:rPr>
      </w:pPr>
      <w:bookmarkStart w:id="3" w:name="anchor3600"/>
      <w:bookmarkEnd w:id="3"/>
      <w:r w:rsidRPr="009B7FD7">
        <w:rPr>
          <w:rFonts w:ascii="Verdana" w:eastAsia="Times New Roman" w:hAnsi="Verdana" w:cs="Times New Roman"/>
          <w:b/>
          <w:bCs/>
          <w:color w:val="4E4E4E"/>
          <w:sz w:val="24"/>
          <w:szCs w:val="24"/>
        </w:rPr>
        <w:t>Some Different Models of Strategic Planning</w:t>
      </w:r>
    </w:p>
    <w:p w:rsidR="009B7FD7" w:rsidRPr="009B7FD7" w:rsidRDefault="009B7FD7" w:rsidP="009B7FD7">
      <w:pPr>
        <w:spacing w:before="100" w:beforeAutospacing="1" w:after="100" w:afterAutospacing="1" w:line="270" w:lineRule="atLeast"/>
        <w:jc w:val="center"/>
        <w:rPr>
          <w:rFonts w:ascii="Verdana" w:eastAsia="Times New Roman" w:hAnsi="Verdana" w:cs="Times New Roman"/>
          <w:color w:val="4E4E4E"/>
          <w:sz w:val="20"/>
          <w:szCs w:val="20"/>
        </w:rPr>
      </w:pPr>
      <w:hyperlink r:id="rId10" w:history="1">
        <w:r w:rsidRPr="009B7FD7">
          <w:rPr>
            <w:rFonts w:ascii="Times New Roman" w:eastAsia="Times New Roman" w:hAnsi="Times New Roman" w:cs="Times New Roman"/>
            <w:color w:val="0000FF"/>
            <w:sz w:val="20"/>
            <w:szCs w:val="20"/>
          </w:rPr>
          <w:t>Basic Overview of Various Strategic Planning Models</w:t>
        </w:r>
      </w:hyperlink>
      <w:r w:rsidRPr="009B7FD7">
        <w:rPr>
          <w:rFonts w:ascii="Verdana" w:eastAsia="Times New Roman" w:hAnsi="Verdana" w:cs="Times New Roman"/>
          <w:color w:val="4E4E4E"/>
          <w:sz w:val="20"/>
          <w:szCs w:val="20"/>
        </w:rPr>
        <w:br/>
      </w:r>
      <w:hyperlink r:id="rId11" w:tgtFrame="_blank" w:history="1">
        <w:r w:rsidRPr="009B7FD7">
          <w:rPr>
            <w:rFonts w:ascii="Times New Roman" w:eastAsia="Times New Roman" w:hAnsi="Times New Roman" w:cs="Times New Roman"/>
            <w:color w:val="0000FF"/>
            <w:sz w:val="20"/>
            <w:szCs w:val="20"/>
          </w:rPr>
          <w:t>Should I Use Goals-Based or Issues-Based Planning?</w:t>
        </w:r>
      </w:hyperlink>
      <w:r w:rsidRPr="009B7FD7">
        <w:rPr>
          <w:rFonts w:ascii="Verdana" w:eastAsia="Times New Roman" w:hAnsi="Verdana" w:cs="Times New Roman"/>
          <w:color w:val="4E4E4E"/>
          <w:sz w:val="20"/>
          <w:szCs w:val="20"/>
        </w:rPr>
        <w:br/>
      </w:r>
      <w:hyperlink r:id="rId12" w:tgtFrame="_blank" w:history="1">
        <w:r w:rsidRPr="009B7FD7">
          <w:rPr>
            <w:rFonts w:ascii="Times New Roman" w:eastAsia="Times New Roman" w:hAnsi="Times New Roman" w:cs="Times New Roman"/>
            <w:color w:val="0000FF"/>
            <w:sz w:val="20"/>
            <w:szCs w:val="20"/>
          </w:rPr>
          <w:t>The Organic Model of Strategic Planning</w:t>
        </w:r>
      </w:hyperlink>
      <w:r w:rsidRPr="009B7FD7">
        <w:rPr>
          <w:rFonts w:ascii="Verdana" w:eastAsia="Times New Roman" w:hAnsi="Verdana" w:cs="Times New Roman"/>
          <w:color w:val="4E4E4E"/>
          <w:sz w:val="20"/>
          <w:szCs w:val="20"/>
        </w:rPr>
        <w:br/>
      </w:r>
      <w:hyperlink r:id="rId13" w:tgtFrame="_blank" w:history="1">
        <w:r w:rsidRPr="009B7FD7">
          <w:rPr>
            <w:rFonts w:ascii="Times New Roman" w:eastAsia="Times New Roman" w:hAnsi="Times New Roman" w:cs="Times New Roman"/>
            <w:color w:val="0000FF"/>
            <w:sz w:val="20"/>
            <w:szCs w:val="20"/>
          </w:rPr>
          <w:t>Scenario Planning: A Prudent Activity for Any Organization</w:t>
        </w:r>
      </w:hyperlink>
      <w:r w:rsidRPr="009B7FD7">
        <w:rPr>
          <w:rFonts w:ascii="Verdana" w:eastAsia="Times New Roman" w:hAnsi="Verdana" w:cs="Times New Roman"/>
          <w:color w:val="4E4E4E"/>
          <w:sz w:val="20"/>
          <w:szCs w:val="20"/>
        </w:rPr>
        <w:br/>
      </w:r>
      <w:hyperlink r:id="rId14" w:tgtFrame="_blank" w:history="1">
        <w:r w:rsidRPr="009B7FD7">
          <w:rPr>
            <w:rFonts w:ascii="Times New Roman" w:eastAsia="Times New Roman" w:hAnsi="Times New Roman" w:cs="Times New Roman"/>
            <w:color w:val="0000FF"/>
            <w:sz w:val="20"/>
            <w:szCs w:val="20"/>
          </w:rPr>
          <w:t>Strategic Intuition</w:t>
        </w:r>
      </w:hyperlink>
      <w:r w:rsidRPr="009B7FD7">
        <w:rPr>
          <w:rFonts w:ascii="Verdana" w:eastAsia="Times New Roman" w:hAnsi="Verdana" w:cs="Times New Roman"/>
          <w:color w:val="4E4E4E"/>
          <w:sz w:val="20"/>
          <w:szCs w:val="20"/>
        </w:rPr>
        <w:br/>
      </w:r>
      <w:hyperlink r:id="rId15" w:tgtFrame="_blank" w:history="1">
        <w:r w:rsidRPr="009B7FD7">
          <w:rPr>
            <w:rFonts w:ascii="Times New Roman" w:eastAsia="Times New Roman" w:hAnsi="Times New Roman" w:cs="Times New Roman"/>
            <w:color w:val="0000FF"/>
            <w:sz w:val="20"/>
            <w:szCs w:val="20"/>
          </w:rPr>
          <w:t>The Drivers Model: The Secret to Facilitating Strategy</w:t>
        </w:r>
      </w:hyperlink>
      <w:r w:rsidRPr="009B7FD7">
        <w:rPr>
          <w:rFonts w:ascii="Verdana" w:eastAsia="Times New Roman" w:hAnsi="Verdana" w:cs="Times New Roman"/>
          <w:color w:val="4E4E4E"/>
          <w:sz w:val="20"/>
          <w:szCs w:val="20"/>
        </w:rPr>
        <w:br/>
      </w:r>
      <w:hyperlink r:id="rId16" w:tgtFrame="_blank" w:history="1">
        <w:r w:rsidRPr="009B7FD7">
          <w:rPr>
            <w:rFonts w:ascii="Times New Roman" w:eastAsia="Times New Roman" w:hAnsi="Times New Roman" w:cs="Times New Roman"/>
            <w:color w:val="0000FF"/>
            <w:sz w:val="20"/>
            <w:szCs w:val="20"/>
          </w:rPr>
          <w:t>Anatomy of the Drivers Model</w:t>
        </w:r>
      </w:hyperlink>
    </w:p>
    <w:p w:rsidR="009B7FD7" w:rsidRPr="009B7FD7" w:rsidRDefault="009B7FD7" w:rsidP="009B7FD7">
      <w:pPr>
        <w:spacing w:before="100" w:beforeAutospacing="1" w:after="100" w:afterAutospacing="1" w:line="270" w:lineRule="atLeast"/>
        <w:jc w:val="center"/>
        <w:rPr>
          <w:rFonts w:ascii="Verdana" w:eastAsia="Times New Roman" w:hAnsi="Verdana" w:cs="Times New Roman"/>
          <w:color w:val="4E4E4E"/>
          <w:sz w:val="20"/>
          <w:szCs w:val="20"/>
        </w:rPr>
      </w:pPr>
      <w:r w:rsidRPr="009B7FD7">
        <w:rPr>
          <w:rFonts w:ascii="Verdana" w:eastAsia="Times New Roman" w:hAnsi="Verdana" w:cs="Times New Roman"/>
          <w:color w:val="4E4E4E"/>
          <w:sz w:val="20"/>
          <w:szCs w:val="20"/>
        </w:rPr>
        <w:t xml:space="preserve">NOTE: Much of the following information is in regard to goals-based strategic </w:t>
      </w:r>
      <w:proofErr w:type="gramStart"/>
      <w:r w:rsidRPr="009B7FD7">
        <w:rPr>
          <w:rFonts w:ascii="Verdana" w:eastAsia="Times New Roman" w:hAnsi="Verdana" w:cs="Times New Roman"/>
          <w:color w:val="4E4E4E"/>
          <w:sz w:val="20"/>
          <w:szCs w:val="20"/>
        </w:rPr>
        <w:t>planning,</w:t>
      </w:r>
      <w:proofErr w:type="gramEnd"/>
      <w:r w:rsidRPr="009B7FD7">
        <w:rPr>
          <w:rFonts w:ascii="Verdana" w:eastAsia="Times New Roman" w:hAnsi="Verdana" w:cs="Times New Roman"/>
          <w:color w:val="4E4E4E"/>
          <w:sz w:val="20"/>
          <w:szCs w:val="20"/>
        </w:rPr>
        <w:t xml:space="preserve"> probably the most common form of strategic planning. However, issues-based planning is also a very popular approach to strategic planning -- an approach still too-often forgotten.</w:t>
      </w:r>
    </w:p>
    <w:p w:rsidR="009B7FD7" w:rsidRPr="009B7FD7" w:rsidRDefault="009B7FD7" w:rsidP="009B7FD7">
      <w:pPr>
        <w:spacing w:before="100" w:beforeAutospacing="1" w:after="90" w:line="270" w:lineRule="atLeast"/>
        <w:jc w:val="center"/>
        <w:outlineLvl w:val="3"/>
        <w:rPr>
          <w:rFonts w:ascii="Verdana" w:eastAsia="Times New Roman" w:hAnsi="Verdana" w:cs="Times New Roman"/>
          <w:b/>
          <w:bCs/>
          <w:color w:val="4E4E4E"/>
          <w:sz w:val="24"/>
          <w:szCs w:val="24"/>
        </w:rPr>
      </w:pPr>
      <w:bookmarkStart w:id="4" w:name="anchor3926"/>
      <w:bookmarkEnd w:id="4"/>
      <w:r w:rsidRPr="009B7FD7">
        <w:rPr>
          <w:rFonts w:ascii="Verdana" w:eastAsia="Times New Roman" w:hAnsi="Verdana" w:cs="Times New Roman"/>
          <w:b/>
          <w:bCs/>
          <w:color w:val="4E4E4E"/>
          <w:sz w:val="24"/>
          <w:szCs w:val="24"/>
        </w:rPr>
        <w:t>For-Profit Versus Nonprofit Strategic Planning</w:t>
      </w:r>
    </w:p>
    <w:p w:rsidR="009B7FD7" w:rsidRPr="009B7FD7" w:rsidRDefault="009B7FD7" w:rsidP="009B7FD7">
      <w:pPr>
        <w:spacing w:before="100" w:beforeAutospacing="1" w:after="100" w:afterAutospacing="1" w:line="270" w:lineRule="atLeast"/>
        <w:jc w:val="center"/>
        <w:rPr>
          <w:rFonts w:ascii="Verdana" w:eastAsia="Times New Roman" w:hAnsi="Verdana" w:cs="Times New Roman"/>
          <w:color w:val="4E4E4E"/>
          <w:sz w:val="20"/>
          <w:szCs w:val="20"/>
        </w:rPr>
      </w:pPr>
      <w:r w:rsidRPr="009B7FD7">
        <w:rPr>
          <w:rFonts w:ascii="Verdana" w:eastAsia="Times New Roman" w:hAnsi="Verdana" w:cs="Times New Roman"/>
          <w:color w:val="4E4E4E"/>
          <w:sz w:val="20"/>
          <w:szCs w:val="20"/>
        </w:rPr>
        <w:t xml:space="preserve">Major differences in how organizations carry out the </w:t>
      </w:r>
      <w:r w:rsidRPr="009B7FD7">
        <w:rPr>
          <w:rFonts w:ascii="Verdana" w:eastAsia="Times New Roman" w:hAnsi="Verdana" w:cs="Times New Roman"/>
          <w:i/>
          <w:iCs/>
          <w:color w:val="4E4E4E"/>
          <w:sz w:val="20"/>
          <w:szCs w:val="20"/>
        </w:rPr>
        <w:t>various steps and associated activities</w:t>
      </w:r>
      <w:r w:rsidRPr="009B7FD7">
        <w:rPr>
          <w:rFonts w:ascii="Verdana" w:eastAsia="Times New Roman" w:hAnsi="Verdana" w:cs="Times New Roman"/>
          <w:color w:val="4E4E4E"/>
          <w:sz w:val="20"/>
          <w:szCs w:val="20"/>
        </w:rPr>
        <w:t xml:space="preserve"> in the strategic planning process are more of a matter of the size of the organization --</w:t>
      </w:r>
      <w:r w:rsidRPr="009B7FD7">
        <w:rPr>
          <w:rFonts w:ascii="Verdana" w:eastAsia="Times New Roman" w:hAnsi="Verdana" w:cs="Times New Roman"/>
          <w:i/>
          <w:iCs/>
          <w:color w:val="4E4E4E"/>
          <w:sz w:val="20"/>
          <w:szCs w:val="20"/>
        </w:rPr>
        <w:t>than its for-profit/nonprofit status</w:t>
      </w:r>
      <w:r w:rsidRPr="009B7FD7">
        <w:rPr>
          <w:rFonts w:ascii="Verdana" w:eastAsia="Times New Roman" w:hAnsi="Verdana" w:cs="Times New Roman"/>
          <w:color w:val="4E4E4E"/>
          <w:sz w:val="20"/>
          <w:szCs w:val="20"/>
        </w:rPr>
        <w:t>. Small nonprofits and small for-profits tend to conduct somewhat similar planning activities that are different from those conducted in large organizations. On the other hand, large nonprofits and large for-profits tend to conduct somewhat similar planning activities that are different from those conducted in small organizations. (The focus of the planning activities is often different between for-profits and nonprofits. Nonprofits tend to focus more on matters of board development, fundraising and volunteer management. For-profits tend to focus more on activities to maximize profit.)</w:t>
      </w:r>
    </w:p>
    <w:p w:rsidR="009B7FD7" w:rsidRPr="009B7FD7" w:rsidRDefault="009B7FD7" w:rsidP="009B7FD7">
      <w:pPr>
        <w:spacing w:before="100" w:beforeAutospacing="1" w:after="100" w:afterAutospacing="1" w:line="270" w:lineRule="atLeast"/>
        <w:jc w:val="center"/>
        <w:rPr>
          <w:rFonts w:ascii="Verdana" w:eastAsia="Times New Roman" w:hAnsi="Verdana" w:cs="Times New Roman"/>
          <w:color w:val="4E4E4E"/>
          <w:sz w:val="20"/>
          <w:szCs w:val="20"/>
        </w:rPr>
      </w:pPr>
      <w:r w:rsidRPr="009B7FD7">
        <w:rPr>
          <w:rFonts w:ascii="Verdana" w:eastAsia="Times New Roman" w:hAnsi="Verdana" w:cs="Times New Roman"/>
          <w:i/>
          <w:iCs/>
          <w:color w:val="4E4E4E"/>
          <w:sz w:val="20"/>
          <w:szCs w:val="20"/>
        </w:rPr>
        <w:t>Therefore, the reader is encouraged to review a variety of the materials linked from this page, whether he or she is from a nonprofit or for-profit organization.</w:t>
      </w:r>
      <w:r w:rsidRPr="009B7FD7">
        <w:rPr>
          <w:rFonts w:ascii="Verdana" w:eastAsia="Times New Roman" w:hAnsi="Verdana" w:cs="Times New Roman"/>
          <w:color w:val="4E4E4E"/>
          <w:sz w:val="20"/>
          <w:szCs w:val="20"/>
        </w:rPr>
        <w:t xml:space="preserve"> Items below are marked as "nonprofit" in case the reader still prefers to focus on information presented in the context of nonprofit planning.</w:t>
      </w:r>
    </w:p>
    <w:p w:rsidR="009B7FD7" w:rsidRPr="009B7FD7" w:rsidRDefault="009B7FD7" w:rsidP="009B7FD7">
      <w:pPr>
        <w:spacing w:before="100" w:beforeAutospacing="1" w:after="100" w:afterAutospacing="1" w:line="270" w:lineRule="atLeast"/>
        <w:jc w:val="center"/>
        <w:rPr>
          <w:rFonts w:ascii="Verdana" w:eastAsia="Times New Roman" w:hAnsi="Verdana" w:cs="Times New Roman"/>
          <w:color w:val="4E4E4E"/>
          <w:sz w:val="20"/>
          <w:szCs w:val="20"/>
        </w:rPr>
      </w:pPr>
      <w:r w:rsidRPr="009B7FD7">
        <w:rPr>
          <w:rFonts w:ascii="Verdana" w:eastAsia="Times New Roman" w:hAnsi="Verdana" w:cs="Times New Roman"/>
          <w:color w:val="4E4E4E"/>
          <w:sz w:val="20"/>
          <w:szCs w:val="20"/>
        </w:rPr>
        <w:t xml:space="preserve">(An upcoming section includes numerous overviews of the overall strategic planning process </w:t>
      </w:r>
      <w:hyperlink r:id="rId17" w:anchor="anchor320170" w:history="1">
        <w:r w:rsidRPr="009B7FD7">
          <w:rPr>
            <w:rFonts w:ascii="Times New Roman" w:eastAsia="Times New Roman" w:hAnsi="Times New Roman" w:cs="Times New Roman"/>
            <w:color w:val="0000FF"/>
            <w:sz w:val="20"/>
            <w:szCs w:val="20"/>
          </w:rPr>
          <w:t xml:space="preserve">Various </w:t>
        </w:r>
        <w:proofErr w:type="gramStart"/>
        <w:r w:rsidRPr="009B7FD7">
          <w:rPr>
            <w:rFonts w:ascii="Times New Roman" w:eastAsia="Times New Roman" w:hAnsi="Times New Roman" w:cs="Times New Roman"/>
            <w:color w:val="0000FF"/>
            <w:sz w:val="20"/>
            <w:szCs w:val="20"/>
          </w:rPr>
          <w:t>Overviews )</w:t>
        </w:r>
        <w:proofErr w:type="gramEnd"/>
      </w:hyperlink>
    </w:p>
    <w:p w:rsidR="009B7FD7" w:rsidRPr="009B7FD7" w:rsidRDefault="009B7FD7" w:rsidP="009B7FD7">
      <w:pPr>
        <w:spacing w:before="100" w:beforeAutospacing="1" w:after="100" w:afterAutospacing="1" w:line="285" w:lineRule="atLeast"/>
        <w:jc w:val="center"/>
        <w:outlineLvl w:val="2"/>
        <w:rPr>
          <w:rFonts w:ascii="Verdana" w:eastAsia="Times New Roman" w:hAnsi="Verdana" w:cs="Times New Roman"/>
          <w:b/>
          <w:bCs/>
          <w:color w:val="007BBA"/>
          <w:sz w:val="23"/>
          <w:szCs w:val="23"/>
        </w:rPr>
      </w:pPr>
      <w:bookmarkStart w:id="5" w:name="anchor4293674666"/>
      <w:bookmarkEnd w:id="5"/>
      <w:r w:rsidRPr="009B7FD7">
        <w:rPr>
          <w:rFonts w:ascii="Verdana" w:eastAsia="Times New Roman" w:hAnsi="Verdana" w:cs="Times New Roman"/>
          <w:b/>
          <w:bCs/>
          <w:color w:val="007BBA"/>
          <w:sz w:val="23"/>
          <w:szCs w:val="23"/>
        </w:rPr>
        <w:t>Benefits of Strategic Planning</w:t>
      </w:r>
    </w:p>
    <w:p w:rsidR="009B7FD7" w:rsidRPr="009B7FD7" w:rsidRDefault="009B7FD7" w:rsidP="009B7FD7">
      <w:pPr>
        <w:spacing w:before="100" w:beforeAutospacing="1" w:after="100" w:afterAutospacing="1" w:line="270" w:lineRule="atLeast"/>
        <w:jc w:val="center"/>
        <w:rPr>
          <w:rFonts w:ascii="Verdana" w:eastAsia="Times New Roman" w:hAnsi="Verdana" w:cs="Times New Roman"/>
          <w:color w:val="4E4E4E"/>
          <w:sz w:val="20"/>
          <w:szCs w:val="20"/>
        </w:rPr>
      </w:pPr>
      <w:r w:rsidRPr="009B7FD7">
        <w:rPr>
          <w:rFonts w:ascii="Verdana" w:eastAsia="Times New Roman" w:hAnsi="Verdana" w:cs="Times New Roman"/>
          <w:color w:val="4E4E4E"/>
          <w:sz w:val="20"/>
          <w:szCs w:val="20"/>
        </w:rPr>
        <w:t>Strategic planning serves a variety of purposes in organizations, including to</w:t>
      </w:r>
      <w:proofErr w:type="gramStart"/>
      <w:r w:rsidRPr="009B7FD7">
        <w:rPr>
          <w:rFonts w:ascii="Verdana" w:eastAsia="Times New Roman" w:hAnsi="Verdana" w:cs="Times New Roman"/>
          <w:color w:val="4E4E4E"/>
          <w:sz w:val="20"/>
          <w:szCs w:val="20"/>
        </w:rPr>
        <w:t>:</w:t>
      </w:r>
      <w:proofErr w:type="gramEnd"/>
      <w:r w:rsidRPr="009B7FD7">
        <w:rPr>
          <w:rFonts w:ascii="Verdana" w:eastAsia="Times New Roman" w:hAnsi="Verdana" w:cs="Times New Roman"/>
          <w:color w:val="4E4E4E"/>
          <w:sz w:val="20"/>
          <w:szCs w:val="20"/>
        </w:rPr>
        <w:br/>
        <w:t xml:space="preserve">1. Clearly define the purpose of the organization and to establish realistic goals and </w:t>
      </w:r>
      <w:r w:rsidRPr="009B7FD7">
        <w:rPr>
          <w:rFonts w:ascii="Verdana" w:eastAsia="Times New Roman" w:hAnsi="Verdana" w:cs="Times New Roman"/>
          <w:color w:val="4E4E4E"/>
          <w:sz w:val="20"/>
          <w:szCs w:val="20"/>
        </w:rPr>
        <w:lastRenderedPageBreak/>
        <w:t>objectives consistent with that mission in a defined time frame within the organization’s capacity for implementation.</w:t>
      </w:r>
      <w:r w:rsidRPr="009B7FD7">
        <w:rPr>
          <w:rFonts w:ascii="Verdana" w:eastAsia="Times New Roman" w:hAnsi="Verdana" w:cs="Times New Roman"/>
          <w:color w:val="4E4E4E"/>
          <w:sz w:val="20"/>
          <w:szCs w:val="20"/>
        </w:rPr>
        <w:br/>
        <w:t>2. Communicate those goals and objectives to the organization’s constituents.</w:t>
      </w:r>
      <w:r w:rsidRPr="009B7FD7">
        <w:rPr>
          <w:rFonts w:ascii="Verdana" w:eastAsia="Times New Roman" w:hAnsi="Verdana" w:cs="Times New Roman"/>
          <w:color w:val="4E4E4E"/>
          <w:sz w:val="20"/>
          <w:szCs w:val="20"/>
        </w:rPr>
        <w:br/>
        <w:t>3. Develop a sense of ownership of the plan.</w:t>
      </w:r>
      <w:r w:rsidRPr="009B7FD7">
        <w:rPr>
          <w:rFonts w:ascii="Verdana" w:eastAsia="Times New Roman" w:hAnsi="Verdana" w:cs="Times New Roman"/>
          <w:color w:val="4E4E4E"/>
          <w:sz w:val="20"/>
          <w:szCs w:val="20"/>
        </w:rPr>
        <w:br/>
        <w:t>4. Ensure the most effective use is made of the organization’s resources by focusing the resources on the key priorities.</w:t>
      </w:r>
      <w:r w:rsidRPr="009B7FD7">
        <w:rPr>
          <w:rFonts w:ascii="Verdana" w:eastAsia="Times New Roman" w:hAnsi="Verdana" w:cs="Times New Roman"/>
          <w:color w:val="4E4E4E"/>
          <w:sz w:val="20"/>
          <w:szCs w:val="20"/>
        </w:rPr>
        <w:br/>
        <w:t>5. Provide a base from which progress can be measured and establish a mechanism for informed change when needed.</w:t>
      </w:r>
      <w:r w:rsidRPr="009B7FD7">
        <w:rPr>
          <w:rFonts w:ascii="Verdana" w:eastAsia="Times New Roman" w:hAnsi="Verdana" w:cs="Times New Roman"/>
          <w:color w:val="4E4E4E"/>
          <w:sz w:val="20"/>
          <w:szCs w:val="20"/>
        </w:rPr>
        <w:br/>
        <w:t>6. Listen to everyone’s opinions in order to build consensus about where the organization is going.</w:t>
      </w:r>
    </w:p>
    <w:p w:rsidR="009B7FD7" w:rsidRPr="009B7FD7" w:rsidRDefault="009B7FD7" w:rsidP="009B7FD7">
      <w:pPr>
        <w:spacing w:before="100" w:beforeAutospacing="1" w:after="100" w:afterAutospacing="1" w:line="270" w:lineRule="atLeast"/>
        <w:jc w:val="center"/>
        <w:rPr>
          <w:rFonts w:ascii="Verdana" w:eastAsia="Times New Roman" w:hAnsi="Verdana" w:cs="Times New Roman"/>
          <w:color w:val="4E4E4E"/>
          <w:sz w:val="20"/>
          <w:szCs w:val="20"/>
        </w:rPr>
      </w:pPr>
      <w:r w:rsidRPr="009B7FD7">
        <w:rPr>
          <w:rFonts w:ascii="Verdana" w:eastAsia="Times New Roman" w:hAnsi="Verdana" w:cs="Times New Roman"/>
          <w:color w:val="4E4E4E"/>
          <w:sz w:val="20"/>
          <w:szCs w:val="20"/>
        </w:rPr>
        <w:t>Other reasons include that strategic planning</w:t>
      </w:r>
      <w:proofErr w:type="gramStart"/>
      <w:r w:rsidRPr="009B7FD7">
        <w:rPr>
          <w:rFonts w:ascii="Verdana" w:eastAsia="Times New Roman" w:hAnsi="Verdana" w:cs="Times New Roman"/>
          <w:color w:val="4E4E4E"/>
          <w:sz w:val="20"/>
          <w:szCs w:val="20"/>
        </w:rPr>
        <w:t>:</w:t>
      </w:r>
      <w:proofErr w:type="gramEnd"/>
      <w:r w:rsidRPr="009B7FD7">
        <w:rPr>
          <w:rFonts w:ascii="Verdana" w:eastAsia="Times New Roman" w:hAnsi="Verdana" w:cs="Times New Roman"/>
          <w:color w:val="4E4E4E"/>
          <w:sz w:val="20"/>
          <w:szCs w:val="20"/>
        </w:rPr>
        <w:br/>
        <w:t>7. Provides clearer focus for the organization, thereby producing more efficiency and effectiveness.</w:t>
      </w:r>
      <w:r w:rsidRPr="009B7FD7">
        <w:rPr>
          <w:rFonts w:ascii="Verdana" w:eastAsia="Times New Roman" w:hAnsi="Verdana" w:cs="Times New Roman"/>
          <w:color w:val="4E4E4E"/>
          <w:sz w:val="20"/>
          <w:szCs w:val="20"/>
        </w:rPr>
        <w:br/>
        <w:t>8. Bridges staff/employees and the board of directors (in the case of corporations).</w:t>
      </w:r>
      <w:r w:rsidRPr="009B7FD7">
        <w:rPr>
          <w:rFonts w:ascii="Verdana" w:eastAsia="Times New Roman" w:hAnsi="Verdana" w:cs="Times New Roman"/>
          <w:color w:val="4E4E4E"/>
          <w:sz w:val="20"/>
          <w:szCs w:val="20"/>
        </w:rPr>
        <w:br/>
        <w:t xml:space="preserve">9. </w:t>
      </w:r>
      <w:proofErr w:type="gramStart"/>
      <w:r w:rsidRPr="009B7FD7">
        <w:rPr>
          <w:rFonts w:ascii="Verdana" w:eastAsia="Times New Roman" w:hAnsi="Verdana" w:cs="Times New Roman"/>
          <w:color w:val="4E4E4E"/>
          <w:sz w:val="20"/>
          <w:szCs w:val="20"/>
        </w:rPr>
        <w:t>Builds</w:t>
      </w:r>
      <w:proofErr w:type="gramEnd"/>
      <w:r w:rsidRPr="009B7FD7">
        <w:rPr>
          <w:rFonts w:ascii="Verdana" w:eastAsia="Times New Roman" w:hAnsi="Verdana" w:cs="Times New Roman"/>
          <w:color w:val="4E4E4E"/>
          <w:sz w:val="20"/>
          <w:szCs w:val="20"/>
        </w:rPr>
        <w:t xml:space="preserve"> strong teams in the board and in the staff/employees (in the case of corporations).</w:t>
      </w:r>
      <w:r w:rsidRPr="009B7FD7">
        <w:rPr>
          <w:rFonts w:ascii="Verdana" w:eastAsia="Times New Roman" w:hAnsi="Verdana" w:cs="Times New Roman"/>
          <w:color w:val="4E4E4E"/>
          <w:sz w:val="20"/>
          <w:szCs w:val="20"/>
        </w:rPr>
        <w:br/>
        <w:t xml:space="preserve">10. </w:t>
      </w:r>
      <w:proofErr w:type="gramStart"/>
      <w:r w:rsidRPr="009B7FD7">
        <w:rPr>
          <w:rFonts w:ascii="Verdana" w:eastAsia="Times New Roman" w:hAnsi="Verdana" w:cs="Times New Roman"/>
          <w:color w:val="4E4E4E"/>
          <w:sz w:val="20"/>
          <w:szCs w:val="20"/>
        </w:rPr>
        <w:t>Provides</w:t>
      </w:r>
      <w:proofErr w:type="gramEnd"/>
      <w:r w:rsidRPr="009B7FD7">
        <w:rPr>
          <w:rFonts w:ascii="Verdana" w:eastAsia="Times New Roman" w:hAnsi="Verdana" w:cs="Times New Roman"/>
          <w:color w:val="4E4E4E"/>
          <w:sz w:val="20"/>
          <w:szCs w:val="20"/>
        </w:rPr>
        <w:t xml:space="preserve"> the glue that keeps the board members together (in the case of corporations).</w:t>
      </w:r>
      <w:r w:rsidRPr="009B7FD7">
        <w:rPr>
          <w:rFonts w:ascii="Verdana" w:eastAsia="Times New Roman" w:hAnsi="Verdana" w:cs="Times New Roman"/>
          <w:color w:val="4E4E4E"/>
          <w:sz w:val="20"/>
          <w:szCs w:val="20"/>
        </w:rPr>
        <w:br/>
        <w:t>11</w:t>
      </w:r>
      <w:proofErr w:type="gramStart"/>
      <w:r w:rsidRPr="009B7FD7">
        <w:rPr>
          <w:rFonts w:ascii="Verdana" w:eastAsia="Times New Roman" w:hAnsi="Verdana" w:cs="Times New Roman"/>
          <w:color w:val="4E4E4E"/>
          <w:sz w:val="20"/>
          <w:szCs w:val="20"/>
        </w:rPr>
        <w:t>.Produces</w:t>
      </w:r>
      <w:proofErr w:type="gramEnd"/>
      <w:r w:rsidRPr="009B7FD7">
        <w:rPr>
          <w:rFonts w:ascii="Verdana" w:eastAsia="Times New Roman" w:hAnsi="Verdana" w:cs="Times New Roman"/>
          <w:color w:val="4E4E4E"/>
          <w:sz w:val="20"/>
          <w:szCs w:val="20"/>
        </w:rPr>
        <w:t xml:space="preserve"> great satisfaction and meaning among planners, especially around a common vision.</w:t>
      </w:r>
      <w:r w:rsidRPr="009B7FD7">
        <w:rPr>
          <w:rFonts w:ascii="Verdana" w:eastAsia="Times New Roman" w:hAnsi="Verdana" w:cs="Times New Roman"/>
          <w:color w:val="4E4E4E"/>
          <w:sz w:val="20"/>
          <w:szCs w:val="20"/>
        </w:rPr>
        <w:br/>
        <w:t>12. Increases productivity from increased efficiency and effectiveness.</w:t>
      </w:r>
      <w:r w:rsidRPr="009B7FD7">
        <w:rPr>
          <w:rFonts w:ascii="Verdana" w:eastAsia="Times New Roman" w:hAnsi="Verdana" w:cs="Times New Roman"/>
          <w:color w:val="4E4E4E"/>
          <w:sz w:val="20"/>
          <w:szCs w:val="20"/>
        </w:rPr>
        <w:br/>
        <w:t>13. Solves major problems in the organization.</w:t>
      </w:r>
    </w:p>
    <w:p w:rsidR="009B7FD7" w:rsidRPr="009B7FD7" w:rsidRDefault="009B7FD7" w:rsidP="009B7FD7">
      <w:pPr>
        <w:spacing w:before="100" w:beforeAutospacing="1" w:after="100" w:afterAutospacing="1" w:line="285" w:lineRule="atLeast"/>
        <w:jc w:val="center"/>
        <w:outlineLvl w:val="2"/>
        <w:rPr>
          <w:rFonts w:ascii="Verdana" w:eastAsia="Times New Roman" w:hAnsi="Verdana" w:cs="Times New Roman"/>
          <w:b/>
          <w:bCs/>
          <w:color w:val="007BBA"/>
          <w:sz w:val="23"/>
          <w:szCs w:val="23"/>
        </w:rPr>
      </w:pPr>
      <w:r w:rsidRPr="009B7FD7">
        <w:rPr>
          <w:rFonts w:ascii="Verdana" w:eastAsia="Times New Roman" w:hAnsi="Verdana" w:cs="Times New Roman"/>
          <w:b/>
          <w:bCs/>
          <w:color w:val="007BBA"/>
          <w:sz w:val="23"/>
          <w:szCs w:val="23"/>
        </w:rPr>
        <w:t>Also See</w:t>
      </w:r>
    </w:p>
    <w:p w:rsidR="009B7FD7" w:rsidRPr="009B7FD7" w:rsidRDefault="009B7FD7" w:rsidP="009B7FD7">
      <w:pPr>
        <w:spacing w:before="100" w:beforeAutospacing="1" w:after="100" w:afterAutospacing="1" w:line="270" w:lineRule="atLeast"/>
        <w:jc w:val="center"/>
        <w:rPr>
          <w:rFonts w:ascii="Verdana" w:eastAsia="Times New Roman" w:hAnsi="Verdana" w:cs="Times New Roman"/>
          <w:color w:val="4E4E4E"/>
          <w:sz w:val="20"/>
          <w:szCs w:val="20"/>
        </w:rPr>
      </w:pPr>
      <w:hyperlink r:id="rId18" w:tgtFrame="_blank" w:history="1">
        <w:r w:rsidRPr="009B7FD7">
          <w:rPr>
            <w:rFonts w:ascii="Times New Roman" w:eastAsia="Times New Roman" w:hAnsi="Times New Roman" w:cs="Times New Roman"/>
            <w:color w:val="0000FF"/>
            <w:sz w:val="20"/>
            <w:szCs w:val="20"/>
          </w:rPr>
          <w:t xml:space="preserve">Strategic Planning in Tough Times -- </w:t>
        </w:r>
        <w:proofErr w:type="gramStart"/>
        <w:r w:rsidRPr="009B7FD7">
          <w:rPr>
            <w:rFonts w:ascii="Times New Roman" w:eastAsia="Times New Roman" w:hAnsi="Times New Roman" w:cs="Times New Roman"/>
            <w:color w:val="0000FF"/>
            <w:sz w:val="20"/>
            <w:szCs w:val="20"/>
          </w:rPr>
          <w:t>It's</w:t>
        </w:r>
        <w:proofErr w:type="gramEnd"/>
        <w:r w:rsidRPr="009B7FD7">
          <w:rPr>
            <w:rFonts w:ascii="Times New Roman" w:eastAsia="Times New Roman" w:hAnsi="Times New Roman" w:cs="Times New Roman"/>
            <w:color w:val="0000FF"/>
            <w:sz w:val="20"/>
            <w:szCs w:val="20"/>
          </w:rPr>
          <w:t xml:space="preserve"> Not Discretionary at All</w:t>
        </w:r>
      </w:hyperlink>
    </w:p>
    <w:p w:rsidR="009B7FD7" w:rsidRPr="009B7FD7" w:rsidRDefault="009B7FD7" w:rsidP="009B7FD7">
      <w:pPr>
        <w:spacing w:before="100" w:beforeAutospacing="1" w:after="100" w:afterAutospacing="1" w:line="285" w:lineRule="atLeast"/>
        <w:jc w:val="center"/>
        <w:outlineLvl w:val="2"/>
        <w:rPr>
          <w:rFonts w:ascii="Verdana" w:eastAsia="Times New Roman" w:hAnsi="Verdana" w:cs="Times New Roman"/>
          <w:b/>
          <w:bCs/>
          <w:color w:val="007BBA"/>
          <w:sz w:val="23"/>
          <w:szCs w:val="23"/>
        </w:rPr>
      </w:pPr>
      <w:bookmarkStart w:id="6" w:name="anchor4293716937"/>
      <w:bookmarkEnd w:id="6"/>
      <w:r w:rsidRPr="009B7FD7">
        <w:rPr>
          <w:rFonts w:ascii="Verdana" w:eastAsia="Times New Roman" w:hAnsi="Verdana" w:cs="Times New Roman"/>
          <w:b/>
          <w:bCs/>
          <w:color w:val="007BBA"/>
          <w:sz w:val="23"/>
          <w:szCs w:val="23"/>
        </w:rPr>
        <w:t>When Should Strategic Planning Be Done?</w:t>
      </w:r>
    </w:p>
    <w:p w:rsidR="009B7FD7" w:rsidRPr="009B7FD7" w:rsidRDefault="009B7FD7" w:rsidP="009B7FD7">
      <w:pPr>
        <w:spacing w:before="100" w:beforeAutospacing="1" w:after="100" w:afterAutospacing="1" w:line="270" w:lineRule="atLeast"/>
        <w:jc w:val="center"/>
        <w:rPr>
          <w:rFonts w:ascii="Verdana" w:eastAsia="Times New Roman" w:hAnsi="Verdana" w:cs="Times New Roman"/>
          <w:color w:val="4E4E4E"/>
          <w:sz w:val="20"/>
          <w:szCs w:val="20"/>
        </w:rPr>
      </w:pPr>
      <w:r w:rsidRPr="009B7FD7">
        <w:rPr>
          <w:rFonts w:ascii="Verdana" w:eastAsia="Times New Roman" w:hAnsi="Verdana" w:cs="Times New Roman"/>
          <w:color w:val="4E4E4E"/>
          <w:sz w:val="20"/>
          <w:szCs w:val="20"/>
        </w:rPr>
        <w:t xml:space="preserve">The scheduling for the strategic planning process depends on the nature and needs of the organization and the </w:t>
      </w:r>
      <w:proofErr w:type="gramStart"/>
      <w:r w:rsidRPr="009B7FD7">
        <w:rPr>
          <w:rFonts w:ascii="Verdana" w:eastAsia="Times New Roman" w:hAnsi="Verdana" w:cs="Times New Roman"/>
          <w:color w:val="4E4E4E"/>
          <w:sz w:val="20"/>
          <w:szCs w:val="20"/>
        </w:rPr>
        <w:t>its</w:t>
      </w:r>
      <w:proofErr w:type="gramEnd"/>
      <w:r w:rsidRPr="009B7FD7">
        <w:rPr>
          <w:rFonts w:ascii="Verdana" w:eastAsia="Times New Roman" w:hAnsi="Verdana" w:cs="Times New Roman"/>
          <w:color w:val="4E4E4E"/>
          <w:sz w:val="20"/>
          <w:szCs w:val="20"/>
        </w:rPr>
        <w:t xml:space="preserve"> immediate external environment. For example, planning should be carried out frequently in an organization whose products and services are in an industry that is changing </w:t>
      </w:r>
      <w:proofErr w:type="gramStart"/>
      <w:r w:rsidRPr="009B7FD7">
        <w:rPr>
          <w:rFonts w:ascii="Verdana" w:eastAsia="Times New Roman" w:hAnsi="Verdana" w:cs="Times New Roman"/>
          <w:color w:val="4E4E4E"/>
          <w:sz w:val="20"/>
          <w:szCs w:val="20"/>
        </w:rPr>
        <w:t>rapidly .</w:t>
      </w:r>
      <w:proofErr w:type="gramEnd"/>
      <w:r w:rsidRPr="009B7FD7">
        <w:rPr>
          <w:rFonts w:ascii="Verdana" w:eastAsia="Times New Roman" w:hAnsi="Verdana" w:cs="Times New Roman"/>
          <w:color w:val="4E4E4E"/>
          <w:sz w:val="20"/>
          <w:szCs w:val="20"/>
        </w:rPr>
        <w:t xml:space="preserve"> In this situation, planning might be carried out once or even twice a year and done in a very comprehensive and detailed fashion (that is, with attention to mission, vision, values, environmental scan, issues, goals, strategies, objectives, responsibilities, time lines, budgets, </w:t>
      </w:r>
      <w:proofErr w:type="spellStart"/>
      <w:r w:rsidRPr="009B7FD7">
        <w:rPr>
          <w:rFonts w:ascii="Verdana" w:eastAsia="Times New Roman" w:hAnsi="Verdana" w:cs="Times New Roman"/>
          <w:color w:val="4E4E4E"/>
          <w:sz w:val="20"/>
          <w:szCs w:val="20"/>
        </w:rPr>
        <w:t>etc</w:t>
      </w:r>
      <w:proofErr w:type="spellEnd"/>
      <w:r w:rsidRPr="009B7FD7">
        <w:rPr>
          <w:rFonts w:ascii="Verdana" w:eastAsia="Times New Roman" w:hAnsi="Verdana" w:cs="Times New Roman"/>
          <w:color w:val="4E4E4E"/>
          <w:sz w:val="20"/>
          <w:szCs w:val="20"/>
        </w:rPr>
        <w:t xml:space="preserve">). On the other hand, if the organization has been around for many years and is in a fairly stable marketplace, then planning might be carried out once a year and only certain parts of the planning process, for example, </w:t>
      </w:r>
      <w:proofErr w:type="gramStart"/>
      <w:r w:rsidRPr="009B7FD7">
        <w:rPr>
          <w:rFonts w:ascii="Verdana" w:eastAsia="Times New Roman" w:hAnsi="Verdana" w:cs="Times New Roman"/>
          <w:color w:val="4E4E4E"/>
          <w:sz w:val="20"/>
          <w:szCs w:val="20"/>
        </w:rPr>
        <w:t xml:space="preserve">action planning (objectives, responsibilities, time lines, budgets, </w:t>
      </w:r>
      <w:proofErr w:type="spellStart"/>
      <w:r w:rsidRPr="009B7FD7">
        <w:rPr>
          <w:rFonts w:ascii="Verdana" w:eastAsia="Times New Roman" w:hAnsi="Verdana" w:cs="Times New Roman"/>
          <w:color w:val="4E4E4E"/>
          <w:sz w:val="20"/>
          <w:szCs w:val="20"/>
        </w:rPr>
        <w:t>etc</w:t>
      </w:r>
      <w:proofErr w:type="spellEnd"/>
      <w:r w:rsidRPr="009B7FD7">
        <w:rPr>
          <w:rFonts w:ascii="Verdana" w:eastAsia="Times New Roman" w:hAnsi="Verdana" w:cs="Times New Roman"/>
          <w:color w:val="4E4E4E"/>
          <w:sz w:val="20"/>
          <w:szCs w:val="20"/>
        </w:rPr>
        <w:t>) are</w:t>
      </w:r>
      <w:proofErr w:type="gramEnd"/>
      <w:r w:rsidRPr="009B7FD7">
        <w:rPr>
          <w:rFonts w:ascii="Verdana" w:eastAsia="Times New Roman" w:hAnsi="Verdana" w:cs="Times New Roman"/>
          <w:color w:val="4E4E4E"/>
          <w:sz w:val="20"/>
          <w:szCs w:val="20"/>
        </w:rPr>
        <w:t xml:space="preserve"> updated each year. Consider the following guidelines</w:t>
      </w:r>
      <w:proofErr w:type="gramStart"/>
      <w:r w:rsidRPr="009B7FD7">
        <w:rPr>
          <w:rFonts w:ascii="Verdana" w:eastAsia="Times New Roman" w:hAnsi="Verdana" w:cs="Times New Roman"/>
          <w:color w:val="4E4E4E"/>
          <w:sz w:val="20"/>
          <w:szCs w:val="20"/>
        </w:rPr>
        <w:t>:</w:t>
      </w:r>
      <w:proofErr w:type="gramEnd"/>
      <w:r w:rsidRPr="009B7FD7">
        <w:rPr>
          <w:rFonts w:ascii="Verdana" w:eastAsia="Times New Roman" w:hAnsi="Verdana" w:cs="Times New Roman"/>
          <w:color w:val="4E4E4E"/>
          <w:sz w:val="20"/>
          <w:szCs w:val="20"/>
        </w:rPr>
        <w:br/>
        <w:t xml:space="preserve">1. Strategic planning should be done when an organization is just getting started. (The strategic plan is usually part of an overall business plan, along with a marketing plan, financial plan and operational/management plan.) </w:t>
      </w:r>
      <w:r w:rsidRPr="009B7FD7">
        <w:rPr>
          <w:rFonts w:ascii="Verdana" w:eastAsia="Times New Roman" w:hAnsi="Verdana" w:cs="Times New Roman"/>
          <w:color w:val="4E4E4E"/>
          <w:sz w:val="20"/>
          <w:szCs w:val="20"/>
        </w:rPr>
        <w:br/>
        <w:t xml:space="preserve">2. Strategic planning should also be done in preparation for a new major venture, for example, developing a new department, division, major new product or line of products, etc. </w:t>
      </w:r>
      <w:r w:rsidRPr="009B7FD7">
        <w:rPr>
          <w:rFonts w:ascii="Verdana" w:eastAsia="Times New Roman" w:hAnsi="Verdana" w:cs="Times New Roman"/>
          <w:color w:val="4E4E4E"/>
          <w:sz w:val="20"/>
          <w:szCs w:val="20"/>
        </w:rPr>
        <w:br/>
        <w:t xml:space="preserve">3. Strategic planning should also be conducted at least once a year in order to be ready for the coming fiscal year (the financial management of an organization is usually based on a </w:t>
      </w:r>
      <w:r w:rsidRPr="009B7FD7">
        <w:rPr>
          <w:rFonts w:ascii="Verdana" w:eastAsia="Times New Roman" w:hAnsi="Verdana" w:cs="Times New Roman"/>
          <w:color w:val="4E4E4E"/>
          <w:sz w:val="20"/>
          <w:szCs w:val="20"/>
        </w:rPr>
        <w:lastRenderedPageBreak/>
        <w:t xml:space="preserve">year-to-year, or fiscal year, basis). In this case, strategic planning should be conducted in time to identify the organizational goals to be achieved at least over the coming fiscal year, resources needed to achieve those goals, and funded needed to obtain the resources. These funds are included in budget planning for the coming fiscal year. However, not all phases of strategic planning need be fully completed each year. The full strategic planning process should be conducted at least once every three years. As noted above, these activities should be conducted every year if the organization is experiencing tremendous change. </w:t>
      </w:r>
      <w:r w:rsidRPr="009B7FD7">
        <w:rPr>
          <w:rFonts w:ascii="Verdana" w:eastAsia="Times New Roman" w:hAnsi="Verdana" w:cs="Times New Roman"/>
          <w:color w:val="4E4E4E"/>
          <w:sz w:val="20"/>
          <w:szCs w:val="20"/>
        </w:rPr>
        <w:br/>
        <w:t>4. Each year, action plans should be updated.</w:t>
      </w:r>
      <w:r w:rsidRPr="009B7FD7">
        <w:rPr>
          <w:rFonts w:ascii="Verdana" w:eastAsia="Times New Roman" w:hAnsi="Verdana" w:cs="Times New Roman"/>
          <w:color w:val="4E4E4E"/>
          <w:sz w:val="20"/>
          <w:szCs w:val="20"/>
        </w:rPr>
        <w:br/>
        <w:t>5. Note that, during implementation of the plan, the progress of the implementation should be reviewed at least on a quarterly basis by the board. Again, the frequency of review depends on the extent of the rate of change in and around the organization.</w:t>
      </w:r>
    </w:p>
    <w:p w:rsidR="0031302D" w:rsidRDefault="0031302D">
      <w:bookmarkStart w:id="7" w:name="_GoBack"/>
      <w:bookmarkEnd w:id="7"/>
    </w:p>
    <w:sectPr w:rsidR="003130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FD7"/>
    <w:rsid w:val="00031E6B"/>
    <w:rsid w:val="00042DC5"/>
    <w:rsid w:val="0006477C"/>
    <w:rsid w:val="00085021"/>
    <w:rsid w:val="000F3F52"/>
    <w:rsid w:val="001148A5"/>
    <w:rsid w:val="00116408"/>
    <w:rsid w:val="00116B90"/>
    <w:rsid w:val="001F0069"/>
    <w:rsid w:val="00206E82"/>
    <w:rsid w:val="00214428"/>
    <w:rsid w:val="002372F0"/>
    <w:rsid w:val="002427A3"/>
    <w:rsid w:val="00282A64"/>
    <w:rsid w:val="00297ECD"/>
    <w:rsid w:val="002E4DBB"/>
    <w:rsid w:val="0031302D"/>
    <w:rsid w:val="00347D9E"/>
    <w:rsid w:val="003A6EB6"/>
    <w:rsid w:val="003D3D7E"/>
    <w:rsid w:val="003E0DB9"/>
    <w:rsid w:val="004201DC"/>
    <w:rsid w:val="004425E0"/>
    <w:rsid w:val="00446749"/>
    <w:rsid w:val="004B1163"/>
    <w:rsid w:val="004E26FE"/>
    <w:rsid w:val="004F10B8"/>
    <w:rsid w:val="00517F3E"/>
    <w:rsid w:val="00590B36"/>
    <w:rsid w:val="005F7B36"/>
    <w:rsid w:val="0060084C"/>
    <w:rsid w:val="00604DE6"/>
    <w:rsid w:val="00614963"/>
    <w:rsid w:val="006300DF"/>
    <w:rsid w:val="006A4003"/>
    <w:rsid w:val="00723AA8"/>
    <w:rsid w:val="0075336F"/>
    <w:rsid w:val="0076212B"/>
    <w:rsid w:val="007807CE"/>
    <w:rsid w:val="0079494C"/>
    <w:rsid w:val="007B2142"/>
    <w:rsid w:val="008332E0"/>
    <w:rsid w:val="008A0DC5"/>
    <w:rsid w:val="008A34F4"/>
    <w:rsid w:val="008B7439"/>
    <w:rsid w:val="008E1FBC"/>
    <w:rsid w:val="008F27E3"/>
    <w:rsid w:val="00992CA2"/>
    <w:rsid w:val="009A55D0"/>
    <w:rsid w:val="009B7FD7"/>
    <w:rsid w:val="009E0E8C"/>
    <w:rsid w:val="009E1650"/>
    <w:rsid w:val="009E3F6D"/>
    <w:rsid w:val="009E7898"/>
    <w:rsid w:val="009F1AE1"/>
    <w:rsid w:val="00A1670C"/>
    <w:rsid w:val="00A30592"/>
    <w:rsid w:val="00A35BBD"/>
    <w:rsid w:val="00A82BEF"/>
    <w:rsid w:val="00AA4134"/>
    <w:rsid w:val="00AA6EEE"/>
    <w:rsid w:val="00AB60C3"/>
    <w:rsid w:val="00B30080"/>
    <w:rsid w:val="00B713BB"/>
    <w:rsid w:val="00B7538D"/>
    <w:rsid w:val="00BD3B74"/>
    <w:rsid w:val="00BE4ECC"/>
    <w:rsid w:val="00BF3745"/>
    <w:rsid w:val="00C052DE"/>
    <w:rsid w:val="00CD50DF"/>
    <w:rsid w:val="00D34E63"/>
    <w:rsid w:val="00DB0C2D"/>
    <w:rsid w:val="00DB2923"/>
    <w:rsid w:val="00DD0B5C"/>
    <w:rsid w:val="00DD49BB"/>
    <w:rsid w:val="00E00B37"/>
    <w:rsid w:val="00E10A0D"/>
    <w:rsid w:val="00E33312"/>
    <w:rsid w:val="00E77A21"/>
    <w:rsid w:val="00EA6048"/>
    <w:rsid w:val="00ED0B06"/>
    <w:rsid w:val="00F754A2"/>
    <w:rsid w:val="00FC1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B7FD7"/>
    <w:pPr>
      <w:spacing w:before="100" w:beforeAutospacing="1" w:after="100" w:afterAutospacing="1" w:line="345" w:lineRule="atLeast"/>
      <w:outlineLvl w:val="1"/>
    </w:pPr>
    <w:rPr>
      <w:rFonts w:ascii="Verdana" w:eastAsia="Times New Roman" w:hAnsi="Verdana" w:cs="Times New Roman"/>
      <w:color w:val="000000"/>
      <w:sz w:val="29"/>
      <w:szCs w:val="29"/>
    </w:rPr>
  </w:style>
  <w:style w:type="paragraph" w:styleId="Heading3">
    <w:name w:val="heading 3"/>
    <w:basedOn w:val="Normal"/>
    <w:link w:val="Heading3Char"/>
    <w:uiPriority w:val="9"/>
    <w:qFormat/>
    <w:rsid w:val="009B7FD7"/>
    <w:pPr>
      <w:spacing w:before="100" w:beforeAutospacing="1" w:after="100" w:afterAutospacing="1" w:line="285" w:lineRule="atLeast"/>
      <w:outlineLvl w:val="2"/>
    </w:pPr>
    <w:rPr>
      <w:rFonts w:ascii="Times New Roman" w:eastAsia="Times New Roman" w:hAnsi="Times New Roman" w:cs="Times New Roman"/>
      <w:b/>
      <w:bCs/>
      <w:color w:val="007BBA"/>
      <w:sz w:val="23"/>
      <w:szCs w:val="23"/>
    </w:rPr>
  </w:style>
  <w:style w:type="paragraph" w:styleId="Heading4">
    <w:name w:val="heading 4"/>
    <w:basedOn w:val="Normal"/>
    <w:link w:val="Heading4Char"/>
    <w:uiPriority w:val="9"/>
    <w:qFormat/>
    <w:rsid w:val="009B7FD7"/>
    <w:pPr>
      <w:spacing w:before="100" w:beforeAutospacing="1" w:after="90" w:line="270" w:lineRule="atLeast"/>
      <w:outlineLvl w:val="3"/>
    </w:pPr>
    <w:rPr>
      <w:rFonts w:ascii="Times New Roman" w:eastAsia="Times New Roman" w:hAnsi="Times New Roman" w:cs="Times New Roman"/>
      <w:b/>
      <w:bCs/>
      <w:color w:val="4E4E4E"/>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B7FD7"/>
    <w:rPr>
      <w:rFonts w:ascii="Verdana" w:eastAsia="Times New Roman" w:hAnsi="Verdana" w:cs="Times New Roman"/>
      <w:color w:val="000000"/>
      <w:sz w:val="29"/>
      <w:szCs w:val="29"/>
    </w:rPr>
  </w:style>
  <w:style w:type="character" w:customStyle="1" w:styleId="Heading3Char">
    <w:name w:val="Heading 3 Char"/>
    <w:basedOn w:val="DefaultParagraphFont"/>
    <w:link w:val="Heading3"/>
    <w:uiPriority w:val="9"/>
    <w:rsid w:val="009B7FD7"/>
    <w:rPr>
      <w:rFonts w:ascii="Times New Roman" w:eastAsia="Times New Roman" w:hAnsi="Times New Roman" w:cs="Times New Roman"/>
      <w:b/>
      <w:bCs/>
      <w:color w:val="007BBA"/>
      <w:sz w:val="23"/>
      <w:szCs w:val="23"/>
    </w:rPr>
  </w:style>
  <w:style w:type="character" w:customStyle="1" w:styleId="Heading4Char">
    <w:name w:val="Heading 4 Char"/>
    <w:basedOn w:val="DefaultParagraphFont"/>
    <w:link w:val="Heading4"/>
    <w:uiPriority w:val="9"/>
    <w:rsid w:val="009B7FD7"/>
    <w:rPr>
      <w:rFonts w:ascii="Times New Roman" w:eastAsia="Times New Roman" w:hAnsi="Times New Roman" w:cs="Times New Roman"/>
      <w:b/>
      <w:bCs/>
      <w:color w:val="4E4E4E"/>
      <w:sz w:val="24"/>
      <w:szCs w:val="24"/>
    </w:rPr>
  </w:style>
  <w:style w:type="character" w:styleId="Hyperlink">
    <w:name w:val="Hyperlink"/>
    <w:basedOn w:val="DefaultParagraphFont"/>
    <w:uiPriority w:val="99"/>
    <w:semiHidden/>
    <w:unhideWhenUsed/>
    <w:rsid w:val="009B7FD7"/>
    <w:rPr>
      <w:b w:val="0"/>
      <w:bCs w:val="0"/>
      <w:strike w:val="0"/>
      <w:dstrike w:val="0"/>
      <w:color w:val="0000FF"/>
      <w:sz w:val="20"/>
      <w:szCs w:val="20"/>
      <w:u w:val="none"/>
      <w:effect w:val="none"/>
    </w:rPr>
  </w:style>
  <w:style w:type="paragraph" w:styleId="NormalWeb">
    <w:name w:val="Normal (Web)"/>
    <w:basedOn w:val="Normal"/>
    <w:uiPriority w:val="99"/>
    <w:semiHidden/>
    <w:unhideWhenUsed/>
    <w:rsid w:val="009B7FD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B7FD7"/>
    <w:pPr>
      <w:spacing w:before="100" w:beforeAutospacing="1" w:after="100" w:afterAutospacing="1" w:line="345" w:lineRule="atLeast"/>
      <w:outlineLvl w:val="1"/>
    </w:pPr>
    <w:rPr>
      <w:rFonts w:ascii="Verdana" w:eastAsia="Times New Roman" w:hAnsi="Verdana" w:cs="Times New Roman"/>
      <w:color w:val="000000"/>
      <w:sz w:val="29"/>
      <w:szCs w:val="29"/>
    </w:rPr>
  </w:style>
  <w:style w:type="paragraph" w:styleId="Heading3">
    <w:name w:val="heading 3"/>
    <w:basedOn w:val="Normal"/>
    <w:link w:val="Heading3Char"/>
    <w:uiPriority w:val="9"/>
    <w:qFormat/>
    <w:rsid w:val="009B7FD7"/>
    <w:pPr>
      <w:spacing w:before="100" w:beforeAutospacing="1" w:after="100" w:afterAutospacing="1" w:line="285" w:lineRule="atLeast"/>
      <w:outlineLvl w:val="2"/>
    </w:pPr>
    <w:rPr>
      <w:rFonts w:ascii="Times New Roman" w:eastAsia="Times New Roman" w:hAnsi="Times New Roman" w:cs="Times New Roman"/>
      <w:b/>
      <w:bCs/>
      <w:color w:val="007BBA"/>
      <w:sz w:val="23"/>
      <w:szCs w:val="23"/>
    </w:rPr>
  </w:style>
  <w:style w:type="paragraph" w:styleId="Heading4">
    <w:name w:val="heading 4"/>
    <w:basedOn w:val="Normal"/>
    <w:link w:val="Heading4Char"/>
    <w:uiPriority w:val="9"/>
    <w:qFormat/>
    <w:rsid w:val="009B7FD7"/>
    <w:pPr>
      <w:spacing w:before="100" w:beforeAutospacing="1" w:after="90" w:line="270" w:lineRule="atLeast"/>
      <w:outlineLvl w:val="3"/>
    </w:pPr>
    <w:rPr>
      <w:rFonts w:ascii="Times New Roman" w:eastAsia="Times New Roman" w:hAnsi="Times New Roman" w:cs="Times New Roman"/>
      <w:b/>
      <w:bCs/>
      <w:color w:val="4E4E4E"/>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B7FD7"/>
    <w:rPr>
      <w:rFonts w:ascii="Verdana" w:eastAsia="Times New Roman" w:hAnsi="Verdana" w:cs="Times New Roman"/>
      <w:color w:val="000000"/>
      <w:sz w:val="29"/>
      <w:szCs w:val="29"/>
    </w:rPr>
  </w:style>
  <w:style w:type="character" w:customStyle="1" w:styleId="Heading3Char">
    <w:name w:val="Heading 3 Char"/>
    <w:basedOn w:val="DefaultParagraphFont"/>
    <w:link w:val="Heading3"/>
    <w:uiPriority w:val="9"/>
    <w:rsid w:val="009B7FD7"/>
    <w:rPr>
      <w:rFonts w:ascii="Times New Roman" w:eastAsia="Times New Roman" w:hAnsi="Times New Roman" w:cs="Times New Roman"/>
      <w:b/>
      <w:bCs/>
      <w:color w:val="007BBA"/>
      <w:sz w:val="23"/>
      <w:szCs w:val="23"/>
    </w:rPr>
  </w:style>
  <w:style w:type="character" w:customStyle="1" w:styleId="Heading4Char">
    <w:name w:val="Heading 4 Char"/>
    <w:basedOn w:val="DefaultParagraphFont"/>
    <w:link w:val="Heading4"/>
    <w:uiPriority w:val="9"/>
    <w:rsid w:val="009B7FD7"/>
    <w:rPr>
      <w:rFonts w:ascii="Times New Roman" w:eastAsia="Times New Roman" w:hAnsi="Times New Roman" w:cs="Times New Roman"/>
      <w:b/>
      <w:bCs/>
      <w:color w:val="4E4E4E"/>
      <w:sz w:val="24"/>
      <w:szCs w:val="24"/>
    </w:rPr>
  </w:style>
  <w:style w:type="character" w:styleId="Hyperlink">
    <w:name w:val="Hyperlink"/>
    <w:basedOn w:val="DefaultParagraphFont"/>
    <w:uiPriority w:val="99"/>
    <w:semiHidden/>
    <w:unhideWhenUsed/>
    <w:rsid w:val="009B7FD7"/>
    <w:rPr>
      <w:b w:val="0"/>
      <w:bCs w:val="0"/>
      <w:strike w:val="0"/>
      <w:dstrike w:val="0"/>
      <w:color w:val="0000FF"/>
      <w:sz w:val="20"/>
      <w:szCs w:val="20"/>
      <w:u w:val="none"/>
      <w:effect w:val="none"/>
    </w:rPr>
  </w:style>
  <w:style w:type="paragraph" w:styleId="NormalWeb">
    <w:name w:val="Normal (Web)"/>
    <w:basedOn w:val="Normal"/>
    <w:uiPriority w:val="99"/>
    <w:semiHidden/>
    <w:unhideWhenUsed/>
    <w:rsid w:val="009B7FD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343896">
      <w:bodyDiv w:val="1"/>
      <w:marLeft w:val="0"/>
      <w:marRight w:val="0"/>
      <w:marTop w:val="0"/>
      <w:marBottom w:val="0"/>
      <w:divBdr>
        <w:top w:val="none" w:sz="0" w:space="0" w:color="auto"/>
        <w:left w:val="none" w:sz="0" w:space="0" w:color="auto"/>
        <w:bottom w:val="none" w:sz="0" w:space="0" w:color="auto"/>
        <w:right w:val="none" w:sz="0" w:space="0" w:color="auto"/>
      </w:divBdr>
      <w:divsChild>
        <w:div w:id="490144732">
          <w:marLeft w:val="0"/>
          <w:marRight w:val="0"/>
          <w:marTop w:val="0"/>
          <w:marBottom w:val="270"/>
          <w:divBdr>
            <w:top w:val="none" w:sz="0" w:space="0" w:color="auto"/>
            <w:left w:val="none" w:sz="0" w:space="0" w:color="auto"/>
            <w:bottom w:val="none" w:sz="0" w:space="0" w:color="auto"/>
            <w:right w:val="none" w:sz="0" w:space="0" w:color="auto"/>
          </w:divBdr>
          <w:divsChild>
            <w:div w:id="1191214302">
              <w:marLeft w:val="0"/>
              <w:marRight w:val="0"/>
              <w:marTop w:val="0"/>
              <w:marBottom w:val="0"/>
              <w:divBdr>
                <w:top w:val="none" w:sz="0" w:space="0" w:color="auto"/>
                <w:left w:val="none" w:sz="0" w:space="0" w:color="auto"/>
                <w:bottom w:val="none" w:sz="0" w:space="0" w:color="auto"/>
                <w:right w:val="none" w:sz="0" w:space="0" w:color="auto"/>
              </w:divBdr>
              <w:divsChild>
                <w:div w:id="178908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rformancesolutionstech.com/the-difference-between-strategic-planning-financial-planning/" TargetMode="External"/><Relationship Id="rId13" Type="http://schemas.openxmlformats.org/officeDocument/2006/relationships/hyperlink" Target="http://whittblog.wordpress.com/2009/12/22/scenario-planning-a-prudent-activity-for-any-organization/" TargetMode="External"/><Relationship Id="rId18" Type="http://schemas.openxmlformats.org/officeDocument/2006/relationships/hyperlink" Target="http://marionconwaynonprofitconsultant.blogspot.com/2009/03/strategic-planning-in-tough-times-its.html" TargetMode="External"/><Relationship Id="rId3" Type="http://schemas.openxmlformats.org/officeDocument/2006/relationships/settings" Target="settings.xml"/><Relationship Id="rId7" Type="http://schemas.openxmlformats.org/officeDocument/2006/relationships/hyperlink" Target="http://managementhelp.org/blogs/strategic-planning/2010/05/10/strategic-planning-or-business-planning/" TargetMode="External"/><Relationship Id="rId12" Type="http://schemas.openxmlformats.org/officeDocument/2006/relationships/hyperlink" Target="http://managementhelp.org/blogs/strategic-planning/2010/06/10/the-organic-model-of-strategic-planning/" TargetMode="External"/><Relationship Id="rId17" Type="http://schemas.openxmlformats.org/officeDocument/2006/relationships/hyperlink" Target="http://managementhelp.org/strategicplanning/" TargetMode="External"/><Relationship Id="rId2" Type="http://schemas.microsoft.com/office/2007/relationships/stylesWithEffects" Target="stylesWithEffects.xml"/><Relationship Id="rId16" Type="http://schemas.openxmlformats.org/officeDocument/2006/relationships/hyperlink" Target="http://managementhelp.org/blogs/strategic-planning/2012/02/06/anatomy-of-the-drivers-model-2/"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managementhelp.org/blogs/strategic-planning/2010/06/17/are-you-doing-strategic-planning-probably/" TargetMode="External"/><Relationship Id="rId11" Type="http://schemas.openxmlformats.org/officeDocument/2006/relationships/hyperlink" Target="http://managementhelp.org/blogs/strategic-planning/2010/05/17/should-i-use-goals-based-or-issues-based-planning/" TargetMode="External"/><Relationship Id="rId5" Type="http://schemas.openxmlformats.org/officeDocument/2006/relationships/hyperlink" Target="http://managementhelp.org/blogs/strategic-planning/2010/09/30/what-is-strategic-planning/" TargetMode="External"/><Relationship Id="rId15" Type="http://schemas.openxmlformats.org/officeDocument/2006/relationships/hyperlink" Target="http://managementhelp.org/blogs/strategic-planning/2011/11/02/the-drivers-model-the-secret-to-facilitating-strategy/" TargetMode="External"/><Relationship Id="rId10" Type="http://schemas.openxmlformats.org/officeDocument/2006/relationships/hyperlink" Target="http://managementhelp.org/strategicplanning/models.ht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managementhelp.org/blogs/strategic-planning/2010/11/19/metaphors-be-with-you-the-strategist-as-poet/" TargetMode="External"/><Relationship Id="rId14" Type="http://schemas.openxmlformats.org/officeDocument/2006/relationships/hyperlink" Target="http://managementhelp.org/blogs/strategic-planning/2011/05/20/strategic-intui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1597</Words>
  <Characters>9104</Characters>
  <Application>Microsoft Office Word</Application>
  <DocSecurity>0</DocSecurity>
  <Lines>75</Lines>
  <Paragraphs>21</Paragraphs>
  <ScaleCrop>false</ScaleCrop>
  <Company/>
  <LinksUpToDate>false</LinksUpToDate>
  <CharactersWithSpaces>10680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Marshall</dc:creator>
  <cp:lastModifiedBy>Bob Marshall</cp:lastModifiedBy>
  <cp:revision>1</cp:revision>
  <dcterms:created xsi:type="dcterms:W3CDTF">2013-06-11T14:02:00Z</dcterms:created>
  <dcterms:modified xsi:type="dcterms:W3CDTF">2013-06-11T14:02:00Z</dcterms:modified>
</cp:coreProperties>
</file>