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E5" w:rsidRPr="005C259A" w:rsidRDefault="00A07AE5" w:rsidP="00A07AE5">
      <w:pPr>
        <w:jc w:val="center"/>
        <w:rPr>
          <w:rFonts w:ascii="Arial" w:hAnsi="Arial" w:cs="Arial"/>
          <w:b/>
          <w:sz w:val="22"/>
          <w:szCs w:val="22"/>
        </w:rPr>
      </w:pPr>
      <w:r w:rsidRPr="005C259A">
        <w:rPr>
          <w:rFonts w:ascii="Arial" w:hAnsi="Arial" w:cs="Arial"/>
          <w:b/>
          <w:sz w:val="22"/>
          <w:szCs w:val="22"/>
        </w:rPr>
        <w:t xml:space="preserve">WAMC SPORTS MEDICINE </w:t>
      </w:r>
      <w:r w:rsidR="00802A5D" w:rsidRPr="005C259A">
        <w:rPr>
          <w:rFonts w:ascii="Arial" w:hAnsi="Arial" w:cs="Arial"/>
          <w:b/>
          <w:sz w:val="22"/>
          <w:szCs w:val="22"/>
        </w:rPr>
        <w:t>MASTER MACRO</w:t>
      </w:r>
    </w:p>
    <w:p w:rsidR="00E33EAC" w:rsidRPr="00586573" w:rsidRDefault="00E33EAC" w:rsidP="00A07AE5">
      <w:pPr>
        <w:jc w:val="center"/>
        <w:rPr>
          <w:rFonts w:ascii="Arial" w:hAnsi="Arial" w:cs="Arial"/>
          <w:sz w:val="22"/>
          <w:szCs w:val="22"/>
        </w:rPr>
      </w:pPr>
      <w:r w:rsidRPr="00586573">
        <w:rPr>
          <w:rFonts w:ascii="Arial" w:hAnsi="Arial" w:cs="Arial"/>
          <w:sz w:val="22"/>
          <w:szCs w:val="22"/>
        </w:rPr>
        <w:t>(</w:t>
      </w:r>
      <w:proofErr w:type="gramStart"/>
      <w:r w:rsidRPr="00586573">
        <w:rPr>
          <w:rFonts w:ascii="Arial" w:hAnsi="Arial" w:cs="Arial"/>
          <w:sz w:val="22"/>
          <w:szCs w:val="22"/>
        </w:rPr>
        <w:t>as</w:t>
      </w:r>
      <w:proofErr w:type="gramEnd"/>
      <w:r w:rsidRPr="00586573">
        <w:rPr>
          <w:rFonts w:ascii="Arial" w:hAnsi="Arial" w:cs="Arial"/>
          <w:sz w:val="22"/>
          <w:szCs w:val="22"/>
        </w:rPr>
        <w:t xml:space="preserve"> of </w:t>
      </w:r>
      <w:r w:rsidR="005B5A7B">
        <w:rPr>
          <w:rFonts w:ascii="Arial" w:hAnsi="Arial" w:cs="Arial"/>
          <w:sz w:val="22"/>
          <w:szCs w:val="22"/>
        </w:rPr>
        <w:t>28</w:t>
      </w:r>
      <w:r w:rsidR="00B1714A">
        <w:rPr>
          <w:rFonts w:ascii="Arial" w:hAnsi="Arial" w:cs="Arial"/>
          <w:sz w:val="22"/>
          <w:szCs w:val="22"/>
        </w:rPr>
        <w:t xml:space="preserve"> May </w:t>
      </w:r>
      <w:r w:rsidRPr="00586573">
        <w:rPr>
          <w:rFonts w:ascii="Arial" w:hAnsi="Arial" w:cs="Arial"/>
          <w:sz w:val="22"/>
          <w:szCs w:val="22"/>
        </w:rPr>
        <w:t>0</w:t>
      </w:r>
      <w:r w:rsidR="00523B99" w:rsidRPr="00586573">
        <w:rPr>
          <w:rFonts w:ascii="Arial" w:hAnsi="Arial" w:cs="Arial"/>
          <w:sz w:val="22"/>
          <w:szCs w:val="22"/>
        </w:rPr>
        <w:t>9</w:t>
      </w:r>
      <w:r w:rsidRPr="00586573">
        <w:rPr>
          <w:rFonts w:ascii="Arial" w:hAnsi="Arial" w:cs="Arial"/>
          <w:sz w:val="22"/>
          <w:szCs w:val="22"/>
        </w:rPr>
        <w:t>)</w:t>
      </w:r>
    </w:p>
    <w:p w:rsidR="00A07AE5" w:rsidRDefault="00A07AE5">
      <w:pPr>
        <w:rPr>
          <w:rFonts w:ascii="Arial" w:hAnsi="Arial" w:cs="Arial"/>
          <w:sz w:val="22"/>
          <w:szCs w:val="22"/>
        </w:rPr>
      </w:pPr>
    </w:p>
    <w:p w:rsidR="00586573" w:rsidRDefault="00586573">
      <w:pPr>
        <w:rPr>
          <w:rFonts w:ascii="Arial" w:hAnsi="Arial" w:cs="Arial"/>
          <w:sz w:val="22"/>
          <w:szCs w:val="22"/>
        </w:rPr>
      </w:pPr>
    </w:p>
    <w:p w:rsidR="008A4A34" w:rsidRDefault="008A4A34" w:rsidP="008A4A34">
      <w:pPr>
        <w:rPr>
          <w:rFonts w:ascii="Arial" w:hAnsi="Arial" w:cs="Arial"/>
          <w:sz w:val="22"/>
          <w:szCs w:val="22"/>
        </w:rPr>
      </w:pPr>
      <w:r w:rsidRPr="008A4A34">
        <w:rPr>
          <w:rFonts w:ascii="Arial" w:hAnsi="Arial" w:cs="Arial"/>
          <w:sz w:val="22"/>
          <w:szCs w:val="22"/>
          <w:u w:val="single"/>
        </w:rPr>
        <w:t>CHIEF COMPLAINT</w:t>
      </w:r>
      <w:r>
        <w:rPr>
          <w:rFonts w:ascii="Arial" w:hAnsi="Arial" w:cs="Arial"/>
          <w:sz w:val="22"/>
          <w:szCs w:val="22"/>
        </w:rPr>
        <w:t>:</w:t>
      </w:r>
    </w:p>
    <w:p w:rsidR="008A4A34" w:rsidRDefault="008A4A34">
      <w:pPr>
        <w:rPr>
          <w:rFonts w:ascii="Arial" w:hAnsi="Arial" w:cs="Arial"/>
          <w:sz w:val="22"/>
          <w:szCs w:val="22"/>
        </w:rPr>
      </w:pPr>
    </w:p>
    <w:p w:rsidR="00B1714A" w:rsidRPr="008A4A34" w:rsidRDefault="00B1714A">
      <w:pPr>
        <w:rPr>
          <w:rFonts w:ascii="Arial" w:hAnsi="Arial" w:cs="Arial"/>
          <w:sz w:val="22"/>
          <w:szCs w:val="22"/>
          <w:u w:val="single"/>
        </w:rPr>
      </w:pPr>
      <w:r w:rsidRPr="008A4A34">
        <w:rPr>
          <w:rFonts w:ascii="Arial" w:hAnsi="Arial" w:cs="Arial"/>
          <w:sz w:val="22"/>
          <w:szCs w:val="22"/>
          <w:u w:val="single"/>
        </w:rPr>
        <w:t>HPI</w:t>
      </w:r>
    </w:p>
    <w:p w:rsidR="00EC6175" w:rsidRDefault="00EC6175" w:rsidP="00EC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SUBJECTIVE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BY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8438CA" w:rsidRDefault="00FD5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PAIN </w:t>
      </w:r>
    </w:p>
    <w:p w:rsidR="005B5A7B" w:rsidRDefault="008438CA" w:rsidP="005B5A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LOCATION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5B5A7B" w:rsidRDefault="008438CA" w:rsidP="005B5A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DURATION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8438CA" w:rsidRDefault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QUALITY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8438CA" w:rsidRDefault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PAIN SCALE</w:t>
      </w:r>
    </w:p>
    <w:p w:rsidR="00FD5347" w:rsidRDefault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D5347">
        <w:rPr>
          <w:rFonts w:ascii="Arial" w:hAnsi="Arial" w:cs="Arial"/>
          <w:sz w:val="22"/>
          <w:szCs w:val="22"/>
        </w:rPr>
        <w:t>REST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FD5347" w:rsidRDefault="00FD5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438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ACTIVITY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FD5347" w:rsidRDefault="00FD5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438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NIGHT-TIME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8438CA" w:rsidRDefault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MODIFYING FACTORS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802A5D" w:rsidRDefault="00802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PROFILE</w:t>
      </w:r>
    </w:p>
    <w:p w:rsidR="00802A5D" w:rsidRDefault="00802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DURATION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2A17AD" w:rsidRDefault="002A1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MEDICATIONS</w:t>
      </w:r>
    </w:p>
    <w:p w:rsidR="002A17AD" w:rsidRDefault="002A1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SUPPLEMENTS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8438CA" w:rsidRDefault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PHYSICAL THERAPY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8438CA" w:rsidRDefault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MODALITIES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PMH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CHANGES IN MEDICAL HISTORY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ACTIVE ILLNESS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PHYSICAL TRAUMA</w:t>
      </w:r>
    </w:p>
    <w:p w:rsidR="001411D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OVERUSE TRAUMA</w:t>
      </w:r>
    </w:p>
    <w:p w:rsidR="001411D4" w:rsidRDefault="001411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 DOMINANCE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HISTORY OF CORONARY ARTERY DISEASE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CONGENITAL HEART DISEASE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PULMONARY DISEASE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DIABETES MELLITUS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ORTHOPEDIC DISORDERS</w:t>
      </w:r>
    </w:p>
    <w:p w:rsidR="005B5A7B" w:rsidRDefault="005B5A7B">
      <w:pPr>
        <w:rPr>
          <w:rFonts w:ascii="Arial" w:hAnsi="Arial" w:cs="Arial"/>
          <w:sz w:val="22"/>
          <w:szCs w:val="22"/>
        </w:rPr>
      </w:pPr>
    </w:p>
    <w:p w:rsidR="00802A5D" w:rsidRDefault="00802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438CA">
        <w:rPr>
          <w:rFonts w:ascii="Arial" w:hAnsi="Arial" w:cs="Arial"/>
          <w:sz w:val="22"/>
          <w:szCs w:val="22"/>
        </w:rPr>
        <w:t xml:space="preserve">AST </w:t>
      </w:r>
      <w:r>
        <w:rPr>
          <w:rFonts w:ascii="Arial" w:hAnsi="Arial" w:cs="Arial"/>
          <w:sz w:val="22"/>
          <w:szCs w:val="22"/>
        </w:rPr>
        <w:t>S</w:t>
      </w:r>
      <w:r w:rsidR="008438CA">
        <w:rPr>
          <w:rFonts w:ascii="Arial" w:hAnsi="Arial" w:cs="Arial"/>
          <w:sz w:val="22"/>
          <w:szCs w:val="22"/>
        </w:rPr>
        <w:t>URGICAL HISTORY</w:t>
      </w:r>
    </w:p>
    <w:p w:rsidR="008438CA" w:rsidRDefault="008438CA">
      <w:pPr>
        <w:rPr>
          <w:rFonts w:ascii="Arial" w:hAnsi="Arial" w:cs="Arial"/>
          <w:sz w:val="22"/>
          <w:szCs w:val="22"/>
        </w:rPr>
      </w:pPr>
    </w:p>
    <w:p w:rsidR="00802A5D" w:rsidRDefault="00802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HISTORY</w:t>
      </w:r>
    </w:p>
    <w:p w:rsidR="008438CA" w:rsidRDefault="008438CA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MILITARY SERVICE</w:t>
      </w:r>
    </w:p>
    <w:p w:rsidR="00802A5D" w:rsidRDefault="00802A5D" w:rsidP="00802A5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LENGTH OF SERVICE</w:t>
      </w:r>
    </w:p>
    <w:p w:rsidR="008438CA" w:rsidRDefault="008438CA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MOS/BRANCH</w:t>
      </w:r>
    </w:p>
    <w:p w:rsidR="00802A5D" w:rsidRDefault="00802A5D" w:rsidP="00802A5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TOBACCO USE</w:t>
      </w:r>
    </w:p>
    <w:p w:rsidR="00802A5D" w:rsidRDefault="00802A5D" w:rsidP="00802A5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ALCOHOL USE</w:t>
      </w:r>
    </w:p>
    <w:p w:rsidR="005B5A7B" w:rsidRDefault="005B5A7B" w:rsidP="00802A5D">
      <w:pPr>
        <w:ind w:firstLine="720"/>
        <w:rPr>
          <w:rFonts w:ascii="Arial" w:hAnsi="Arial" w:cs="Arial"/>
          <w:sz w:val="22"/>
          <w:szCs w:val="22"/>
        </w:rPr>
      </w:pPr>
    </w:p>
    <w:p w:rsidR="008438CA" w:rsidRDefault="008438CA" w:rsidP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FAMILY HISTORY</w:t>
      </w:r>
    </w:p>
    <w:p w:rsidR="008A4A34" w:rsidRDefault="008A4A34">
      <w:pPr>
        <w:rPr>
          <w:rFonts w:ascii="Arial" w:hAnsi="Arial" w:cs="Arial"/>
          <w:sz w:val="22"/>
          <w:szCs w:val="22"/>
        </w:rPr>
      </w:pPr>
    </w:p>
    <w:p w:rsidR="005C259A" w:rsidRDefault="005C259A">
      <w:pPr>
        <w:rPr>
          <w:rFonts w:ascii="Arial" w:hAnsi="Arial" w:cs="Arial"/>
          <w:sz w:val="22"/>
          <w:szCs w:val="22"/>
        </w:rPr>
      </w:pPr>
    </w:p>
    <w:p w:rsidR="005C259A" w:rsidRDefault="005C259A">
      <w:pPr>
        <w:rPr>
          <w:rFonts w:ascii="Arial" w:hAnsi="Arial" w:cs="Arial"/>
          <w:sz w:val="22"/>
          <w:szCs w:val="22"/>
        </w:rPr>
      </w:pPr>
    </w:p>
    <w:p w:rsidR="005C259A" w:rsidRDefault="005C259A">
      <w:pPr>
        <w:rPr>
          <w:rFonts w:ascii="Arial" w:hAnsi="Arial" w:cs="Arial"/>
          <w:sz w:val="22"/>
          <w:szCs w:val="22"/>
        </w:rPr>
      </w:pPr>
    </w:p>
    <w:p w:rsidR="005C259A" w:rsidRDefault="005C259A">
      <w:pPr>
        <w:rPr>
          <w:rFonts w:ascii="Arial" w:hAnsi="Arial" w:cs="Arial"/>
          <w:sz w:val="22"/>
          <w:szCs w:val="22"/>
        </w:rPr>
      </w:pPr>
    </w:p>
    <w:p w:rsidR="00B1714A" w:rsidRPr="005C259A" w:rsidRDefault="00B1714A">
      <w:pPr>
        <w:rPr>
          <w:rFonts w:ascii="Arial" w:hAnsi="Arial" w:cs="Arial"/>
          <w:b/>
          <w:sz w:val="22"/>
          <w:szCs w:val="22"/>
          <w:u w:val="single"/>
        </w:rPr>
      </w:pPr>
      <w:r w:rsidRPr="005C259A">
        <w:rPr>
          <w:rFonts w:ascii="Arial" w:hAnsi="Arial" w:cs="Arial"/>
          <w:b/>
          <w:sz w:val="22"/>
          <w:szCs w:val="22"/>
          <w:u w:val="single"/>
        </w:rPr>
        <w:lastRenderedPageBreak/>
        <w:t>ROS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SYMPTOMS ARE CONTROLLED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FEVER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CHILLS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RECENT CHANGE IN WEIGHT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NECK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CARDIOVASCULAR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PULMONARY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GASTROINTESTINAL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GENITOURINARY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ENDOCRINE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HEMATOLOGIC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NEUROLOGICAL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PAIN CONTROL SYMPTOMS</w:t>
      </w:r>
    </w:p>
    <w:p w:rsidR="00B1714A" w:rsidRDefault="00B171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SKIN SYMPTOMS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</w:p>
    <w:p w:rsidR="008A4A34" w:rsidRPr="005C259A" w:rsidRDefault="008A4A34" w:rsidP="008A4A34">
      <w:pPr>
        <w:rPr>
          <w:rFonts w:ascii="Arial" w:hAnsi="Arial" w:cs="Arial"/>
          <w:b/>
          <w:sz w:val="22"/>
          <w:szCs w:val="22"/>
          <w:u w:val="single"/>
        </w:rPr>
      </w:pPr>
      <w:r w:rsidRPr="005C259A">
        <w:rPr>
          <w:rFonts w:ascii="Arial" w:hAnsi="Arial" w:cs="Arial"/>
          <w:b/>
          <w:sz w:val="22"/>
          <w:szCs w:val="22"/>
          <w:u w:val="single"/>
        </w:rPr>
        <w:t>MUSCULOSKELETAL SYMPTOMS</w:t>
      </w:r>
    </w:p>
    <w:p w:rsidR="00FD5347" w:rsidRDefault="00FD5347">
      <w:pPr>
        <w:rPr>
          <w:rFonts w:ascii="Arial" w:hAnsi="Arial" w:cs="Arial"/>
          <w:sz w:val="22"/>
          <w:szCs w:val="22"/>
        </w:rPr>
      </w:pP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FINGERS</w:t>
      </w:r>
      <w:r w:rsidR="005B5A7B">
        <w:rPr>
          <w:rFonts w:ascii="Arial" w:hAnsi="Arial" w:cs="Arial"/>
          <w:sz w:val="22"/>
          <w:szCs w:val="22"/>
        </w:rPr>
        <w:t xml:space="preserve"> (area)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WRISTS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FOREARMS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ELBOWS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ARMS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CLAVICLES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SHOULDERS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BACK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BUTTOCKS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HIPS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THIGHS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KNEES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ANKLES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FEET</w:t>
      </w:r>
    </w:p>
    <w:p w:rsidR="008A4A34" w:rsidRDefault="008A4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TOES</w:t>
      </w:r>
    </w:p>
    <w:p w:rsidR="008A4A34" w:rsidRDefault="008A4A34">
      <w:pPr>
        <w:rPr>
          <w:rFonts w:ascii="Arial" w:hAnsi="Arial" w:cs="Arial"/>
          <w:sz w:val="22"/>
          <w:szCs w:val="22"/>
        </w:rPr>
      </w:pPr>
    </w:p>
    <w:p w:rsidR="008A4A34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JOINT SWELLING</w:t>
      </w:r>
      <w:r w:rsidR="005B5A7B">
        <w:rPr>
          <w:rFonts w:ascii="Arial" w:hAnsi="Arial" w:cs="Arial"/>
          <w:sz w:val="22"/>
          <w:szCs w:val="22"/>
        </w:rPr>
        <w:t xml:space="preserve"> (symptoms)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JOINT WARMTH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JOINT REDNESS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JOINTS HAVE GOTTEN LARGER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JOINT STIFFNESS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UNABLE TO STRAIGHTEN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SUDDENLY LOCKED UP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LOCKS UP INTERMITTENTLY 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SNAPPING SENSATION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CLICKING SENSATION FELT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GRATING SENSATION FELT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CATCHING DURING MOVEMENT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SENSATION OF SOMETHING FLOATING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JOINT FEELS UNSTABLE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JOINT FEELS LOOSE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JOINT FEELS OUT OF PLACE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SOFT TISSUE PAIN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MUSCLE CRAMPS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MUSCLES DECREASING IN SIZE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BONE PAIN</w:t>
      </w:r>
    </w:p>
    <w:p w:rsidR="00443140" w:rsidRDefault="0044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SHOOTING PAIN (RADICULAR)</w:t>
      </w:r>
    </w:p>
    <w:p w:rsidR="00FD5347" w:rsidRDefault="00FD5347">
      <w:pPr>
        <w:rPr>
          <w:rFonts w:ascii="Arial" w:hAnsi="Arial" w:cs="Arial"/>
          <w:sz w:val="22"/>
          <w:szCs w:val="22"/>
        </w:rPr>
      </w:pPr>
    </w:p>
    <w:p w:rsidR="00FD5347" w:rsidRPr="005C259A" w:rsidRDefault="00FD5347">
      <w:pPr>
        <w:rPr>
          <w:rFonts w:ascii="Arial" w:hAnsi="Arial" w:cs="Arial"/>
          <w:b/>
          <w:sz w:val="22"/>
          <w:szCs w:val="22"/>
          <w:u w:val="single"/>
        </w:rPr>
      </w:pPr>
      <w:r w:rsidRPr="005C259A">
        <w:rPr>
          <w:rFonts w:ascii="Arial" w:hAnsi="Arial" w:cs="Arial"/>
          <w:b/>
          <w:sz w:val="22"/>
          <w:szCs w:val="22"/>
          <w:u w:val="single"/>
        </w:rPr>
        <w:t>PHYSICAL EXAM</w:t>
      </w:r>
    </w:p>
    <w:p w:rsidR="00FD5347" w:rsidRDefault="00FD5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VITAL SIGNS</w:t>
      </w:r>
    </w:p>
    <w:p w:rsidR="008438CA" w:rsidRDefault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APPEARANCE</w:t>
      </w:r>
    </w:p>
    <w:p w:rsidR="00FD5347" w:rsidRDefault="00843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5347">
        <w:rPr>
          <w:rFonts w:ascii="Arial" w:hAnsi="Arial" w:cs="Arial"/>
          <w:sz w:val="22"/>
          <w:szCs w:val="22"/>
        </w:rPr>
        <w:t>AWAKE</w:t>
      </w:r>
    </w:p>
    <w:p w:rsidR="00FD5347" w:rsidRDefault="00FD5347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ALERT</w:t>
      </w:r>
    </w:p>
    <w:p w:rsidR="00FD5347" w:rsidRDefault="00FD5347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ORIENTED TO TIME, PLACE AND PERSON</w:t>
      </w:r>
    </w:p>
    <w:p w:rsidR="00FD5347" w:rsidRDefault="00FD5347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WELL-DEVELOPED</w:t>
      </w:r>
    </w:p>
    <w:p w:rsidR="00FD5347" w:rsidRDefault="00FD5347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WELL-NOURISHED</w:t>
      </w:r>
    </w:p>
    <w:p w:rsidR="00FD5347" w:rsidRDefault="00FD5347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WELL-HYDRATED</w:t>
      </w:r>
    </w:p>
    <w:p w:rsidR="00FD5347" w:rsidRDefault="00FD5347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ACTIVE</w:t>
      </w:r>
    </w:p>
    <w:p w:rsidR="00FD5347" w:rsidRDefault="00FD5347" w:rsidP="008438C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NO ACUTE DISTRESS</w:t>
      </w:r>
    </w:p>
    <w:p w:rsidR="00FD5347" w:rsidRDefault="00FD5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ARTERIAL PULSES NORMAL</w:t>
      </w:r>
    </w:p>
    <w:p w:rsidR="00FD5347" w:rsidRDefault="00FD5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EDEMA</w:t>
      </w:r>
    </w:p>
    <w:p w:rsidR="00FD5347" w:rsidRDefault="00FD5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CAPILLARY REFILL TEST</w:t>
      </w:r>
    </w:p>
    <w:p w:rsidR="00FD5347" w:rsidRDefault="00FD5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EXAMINATION OF MUSCULOSKELETAL SYSTEM</w:t>
      </w:r>
    </w:p>
    <w:p w:rsidR="00FD5347" w:rsidRDefault="00FD5347" w:rsidP="00FD534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INSPECTION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FD5347" w:rsidRDefault="00FD5347" w:rsidP="00FD534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PALPATION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FD5347" w:rsidRDefault="00FD5347" w:rsidP="00FD534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RANGE OF MOTION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FD5347" w:rsidRDefault="00FD5347" w:rsidP="00FD534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NEURO/MUSCULAR/VASCULAR TESTING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FD5347" w:rsidRDefault="00FD5347" w:rsidP="00FD534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 TESTS</w:t>
      </w:r>
      <w:r w:rsidR="005B5A7B">
        <w:rPr>
          <w:rFonts w:ascii="Arial" w:hAnsi="Arial" w:cs="Arial"/>
          <w:sz w:val="22"/>
          <w:szCs w:val="22"/>
        </w:rPr>
        <w:t xml:space="preserve"> []</w:t>
      </w:r>
    </w:p>
    <w:p w:rsidR="005B5A7B" w:rsidRDefault="005B5A7B" w:rsidP="00FD534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BY JOINT []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SENSATION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MOTOR EXAM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DEEP TENDON REFLEXES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COORDINATION/CEREBELLUM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BALANCE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GAIT AND STANCE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PERIPHERAL NERVES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EXAMINATION OF THE SKIN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FREE TEXT:</w:t>
      </w:r>
    </w:p>
    <w:p w:rsidR="005C259A" w:rsidRDefault="005C259A" w:rsidP="005C259A">
      <w:pPr>
        <w:rPr>
          <w:rFonts w:ascii="Arial" w:hAnsi="Arial" w:cs="Arial"/>
          <w:sz w:val="22"/>
          <w:szCs w:val="22"/>
        </w:rPr>
      </w:pPr>
    </w:p>
    <w:p w:rsidR="005C259A" w:rsidRPr="005C259A" w:rsidRDefault="005C259A" w:rsidP="005C259A">
      <w:pPr>
        <w:rPr>
          <w:rFonts w:ascii="Arial" w:hAnsi="Arial" w:cs="Arial"/>
          <w:b/>
          <w:sz w:val="22"/>
          <w:szCs w:val="22"/>
        </w:rPr>
      </w:pPr>
      <w:r w:rsidRPr="005C259A">
        <w:rPr>
          <w:rFonts w:ascii="Arial" w:hAnsi="Arial" w:cs="Arial"/>
          <w:b/>
          <w:sz w:val="22"/>
          <w:szCs w:val="22"/>
        </w:rPr>
        <w:t>KNEE</w:t>
      </w: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5C259A">
        <w:rPr>
          <w:rFonts w:ascii="Arial" w:hAnsi="Arial" w:cs="Arial"/>
          <w:sz w:val="22"/>
          <w:szCs w:val="22"/>
        </w:rPr>
        <w:t>PES [] BILATERALLY.</w:t>
      </w:r>
      <w:proofErr w:type="gramEnd"/>
      <w:r w:rsidRPr="005C259A">
        <w:rPr>
          <w:rFonts w:ascii="Arial" w:hAnsi="Arial" w:cs="Arial"/>
          <w:sz w:val="22"/>
          <w:szCs w:val="22"/>
        </w:rPr>
        <w:t xml:space="preserve"> </w:t>
      </w:r>
    </w:p>
    <w:p w:rsidR="00A100A9" w:rsidRDefault="00A100A9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5C259A">
        <w:rPr>
          <w:rFonts w:ascii="Arial" w:hAnsi="Arial" w:cs="Arial"/>
          <w:sz w:val="22"/>
          <w:szCs w:val="22"/>
        </w:rPr>
        <w:t>GENU [] BILATERALLY.</w:t>
      </w:r>
      <w:proofErr w:type="gramEnd"/>
      <w:r w:rsidRPr="005C259A">
        <w:rPr>
          <w:rFonts w:ascii="Arial" w:hAnsi="Arial" w:cs="Arial"/>
          <w:sz w:val="22"/>
          <w:szCs w:val="22"/>
        </w:rPr>
        <w:t xml:space="preserve"> </w:t>
      </w:r>
    </w:p>
    <w:p w:rsidR="00A100A9" w:rsidRDefault="00A100A9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100A9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259A">
        <w:rPr>
          <w:rFonts w:ascii="Arial" w:hAnsi="Arial" w:cs="Arial"/>
          <w:sz w:val="22"/>
          <w:szCs w:val="22"/>
        </w:rPr>
        <w:t xml:space="preserve">THE KNEES HAD A NORMAL APPEARANCE WITH NO EFFUSION </w:t>
      </w:r>
      <w:r w:rsidR="00A100A9">
        <w:rPr>
          <w:rFonts w:ascii="Arial" w:hAnsi="Arial" w:cs="Arial"/>
          <w:sz w:val="22"/>
          <w:szCs w:val="22"/>
        </w:rPr>
        <w:t xml:space="preserve">OR ERYTHEMA </w:t>
      </w:r>
      <w:r w:rsidRPr="005C259A">
        <w:rPr>
          <w:rFonts w:ascii="Arial" w:hAnsi="Arial" w:cs="Arial"/>
          <w:sz w:val="22"/>
          <w:szCs w:val="22"/>
        </w:rPr>
        <w:t xml:space="preserve">NOTED. </w:t>
      </w:r>
    </w:p>
    <w:p w:rsidR="00A100A9" w:rsidRDefault="00A100A9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100A9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259A">
        <w:rPr>
          <w:rFonts w:ascii="Arial" w:hAnsi="Arial" w:cs="Arial"/>
          <w:sz w:val="22"/>
          <w:szCs w:val="22"/>
        </w:rPr>
        <w:t xml:space="preserve">RIGHT KNEE: NEGATIVE LACHMAN, NEGATIVE EXCURSION WITH VALGUS AND VARUS STRESS IN BOTH FULL EXTENSION AND WITH 20° OF FLEXION AT THE KNEE, NEGATIVE MCMURRAY, NEGATIVE PATELLAR FACET TENDERNESS TO PALPATION BOTH MEDIALLY AND LATERALLY, </w:t>
      </w:r>
      <w:r w:rsidR="00A100A9">
        <w:rPr>
          <w:rFonts w:ascii="Arial" w:hAnsi="Arial" w:cs="Arial"/>
          <w:sz w:val="22"/>
          <w:szCs w:val="22"/>
        </w:rPr>
        <w:t xml:space="preserve">NEGATIVE PATELLAR GRIND, </w:t>
      </w:r>
      <w:r w:rsidRPr="005C259A">
        <w:rPr>
          <w:rFonts w:ascii="Arial" w:hAnsi="Arial" w:cs="Arial"/>
          <w:sz w:val="22"/>
          <w:szCs w:val="22"/>
        </w:rPr>
        <w:t xml:space="preserve">POPLITEAL ANGLE []. </w:t>
      </w:r>
    </w:p>
    <w:p w:rsidR="00A100A9" w:rsidRDefault="00A100A9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259A">
        <w:rPr>
          <w:rFonts w:ascii="Arial" w:hAnsi="Arial" w:cs="Arial"/>
          <w:sz w:val="22"/>
          <w:szCs w:val="22"/>
        </w:rPr>
        <w:t>LEFT KNEE: NEGATIVE LACHMAN, NEGATIVE EXCURSION WITH VALGUS AND VARUS STRESS IN BOTH FULL EXTENSION AND WITH 20° OF FLEXION AT THE KNEE, NEGATIVE MCMURRAY, NEGATIVE PATELLAR FACET TENDERNESS BOTH MEDIALLY AND LATERALLY,</w:t>
      </w:r>
      <w:r w:rsidR="00A100A9">
        <w:rPr>
          <w:rFonts w:ascii="Arial" w:hAnsi="Arial" w:cs="Arial"/>
          <w:sz w:val="22"/>
          <w:szCs w:val="22"/>
        </w:rPr>
        <w:t xml:space="preserve"> NEGATIVE PATELLAR GRIND,</w:t>
      </w:r>
      <w:r w:rsidRPr="005C259A">
        <w:rPr>
          <w:rFonts w:ascii="Arial" w:hAnsi="Arial" w:cs="Arial"/>
          <w:sz w:val="22"/>
          <w:szCs w:val="22"/>
        </w:rPr>
        <w:t xml:space="preserve"> POPLITEAL ANGLE [].</w:t>
      </w:r>
    </w:p>
    <w:p w:rsidR="00A100A9" w:rsidRDefault="00A100A9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259A">
        <w:rPr>
          <w:rFonts w:ascii="Arial" w:hAnsi="Arial" w:cs="Arial"/>
          <w:sz w:val="22"/>
          <w:szCs w:val="22"/>
        </w:rPr>
        <w:t>NEGATIVE TRENDELENBURG BILATERALLY</w:t>
      </w:r>
    </w:p>
    <w:p w:rsidR="00FD5347" w:rsidRDefault="00FD5347">
      <w:pPr>
        <w:rPr>
          <w:rFonts w:ascii="Arial" w:hAnsi="Arial" w:cs="Arial"/>
          <w:sz w:val="22"/>
          <w:szCs w:val="22"/>
        </w:rPr>
      </w:pPr>
    </w:p>
    <w:p w:rsidR="00316830" w:rsidRPr="005C259A" w:rsidRDefault="005C259A">
      <w:pPr>
        <w:rPr>
          <w:rFonts w:ascii="Arial" w:hAnsi="Arial" w:cs="Arial"/>
          <w:b/>
          <w:sz w:val="22"/>
          <w:szCs w:val="22"/>
          <w:u w:val="single"/>
        </w:rPr>
      </w:pPr>
      <w:r w:rsidRPr="005C259A">
        <w:rPr>
          <w:rFonts w:ascii="Arial" w:hAnsi="Arial" w:cs="Arial"/>
          <w:b/>
          <w:sz w:val="22"/>
          <w:szCs w:val="22"/>
          <w:u w:val="single"/>
        </w:rPr>
        <w:t>DISCHARGE INSTRUCTIONS</w:t>
      </w: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259A" w:rsidRPr="00A100A9" w:rsidRDefault="005C259A" w:rsidP="005C259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100A9">
        <w:rPr>
          <w:rFonts w:ascii="Arial" w:hAnsi="Arial" w:cs="Arial"/>
          <w:b/>
          <w:sz w:val="22"/>
          <w:szCs w:val="22"/>
        </w:rPr>
        <w:t>KNEE</w:t>
      </w: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259A">
        <w:rPr>
          <w:rFonts w:ascii="Arial" w:hAnsi="Arial" w:cs="Arial"/>
          <w:sz w:val="22"/>
          <w:szCs w:val="22"/>
        </w:rPr>
        <w:t xml:space="preserve">WILL TREAT WITH CONSERVATIVE MEASURES OF: PHYSICAL TRAINING MODIFICATION (SERVICE MEMBER ADVISED TO RUN 3 TIMES A WEEK ONLY AND CROSS TRAIN WITH NON-IMPACT CARDIOVASCULAR EXERCISE OR RESISTANCE TRAINING ON THE NONRUNNING DAYS), NEW RUNNING SHOES </w:t>
      </w:r>
      <w:r w:rsidR="00A100A9">
        <w:rPr>
          <w:rFonts w:ascii="Arial" w:hAnsi="Arial" w:cs="Arial"/>
          <w:sz w:val="22"/>
          <w:szCs w:val="22"/>
        </w:rPr>
        <w:t>[STABILITY/MOTION CONTROL/CUSHION]</w:t>
      </w:r>
      <w:r w:rsidRPr="005C259A">
        <w:rPr>
          <w:rFonts w:ascii="Arial" w:hAnsi="Arial" w:cs="Arial"/>
          <w:sz w:val="22"/>
          <w:szCs w:val="22"/>
        </w:rPr>
        <w:t xml:space="preserve">, KLM ORTHOTICS X2 SETS, FISH OIL DAILY, GLUCOSAMINE AND CHONDROITIN DAILY(SERVICE MEMBER MUST PURCHASE THIS), QUADRICEPS STRENGTHENING AND HAMSTRING STRETCHING (DEMONSTRATED). </w:t>
      </w: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5C259A">
        <w:rPr>
          <w:rFonts w:ascii="Arial" w:hAnsi="Arial" w:cs="Arial"/>
          <w:sz w:val="22"/>
          <w:szCs w:val="22"/>
        </w:rPr>
        <w:t>PROFILE [].</w:t>
      </w:r>
      <w:proofErr w:type="gramEnd"/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259A">
        <w:rPr>
          <w:rFonts w:ascii="Arial" w:hAnsi="Arial" w:cs="Arial"/>
          <w:sz w:val="22"/>
          <w:szCs w:val="22"/>
        </w:rPr>
        <w:t>PATIENT TO FOLLOWUP AS NEEDED.</w:t>
      </w: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259A" w:rsidRPr="005C259A" w:rsidRDefault="005C259A" w:rsidP="005C2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259A">
        <w:rPr>
          <w:rFonts w:ascii="Arial" w:hAnsi="Arial" w:cs="Arial"/>
          <w:sz w:val="22"/>
          <w:szCs w:val="22"/>
        </w:rPr>
        <w:t>RETURN TO PCM CARE.</w:t>
      </w:r>
    </w:p>
    <w:p w:rsidR="00316830" w:rsidRPr="005C259A" w:rsidRDefault="00316830">
      <w:pPr>
        <w:rPr>
          <w:rFonts w:ascii="Arial" w:hAnsi="Arial" w:cs="Arial"/>
          <w:sz w:val="22"/>
          <w:szCs w:val="22"/>
        </w:rPr>
      </w:pPr>
    </w:p>
    <w:p w:rsidR="00316830" w:rsidRPr="005C259A" w:rsidRDefault="00316830" w:rsidP="005C259A">
      <w:pPr>
        <w:rPr>
          <w:rFonts w:ascii="Arial" w:hAnsi="Arial" w:cs="Arial"/>
          <w:b/>
          <w:sz w:val="22"/>
          <w:szCs w:val="22"/>
          <w:u w:val="single"/>
        </w:rPr>
      </w:pPr>
      <w:r w:rsidRPr="005C259A">
        <w:rPr>
          <w:rFonts w:ascii="Arial" w:hAnsi="Arial" w:cs="Arial"/>
          <w:b/>
          <w:sz w:val="22"/>
          <w:szCs w:val="22"/>
          <w:u w:val="single"/>
        </w:rPr>
        <w:t>INJECTION CONSENT DOCUMENTATION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A/C JOINT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pigmentation changes, need for repeat procedures.  Site prepped in sterile manner, injection of 0.5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 and 2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,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>A/C joint.  Patient reported improvement in pain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bookmarkStart w:id="0" w:name="OLE_LINK4"/>
      <w:bookmarkStart w:id="1" w:name="OLE_LINK3"/>
      <w:r>
        <w:rPr>
          <w:rFonts w:ascii="Arial" w:hAnsi="Arial" w:cs="Arial"/>
          <w:sz w:val="22"/>
          <w:szCs w:val="22"/>
        </w:rPr>
        <w:t>CARPAL TUNNEL/WRIST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nerve injury, pigmentation changes, </w:t>
      </w:r>
      <w:proofErr w:type="gramStart"/>
      <w:r>
        <w:rPr>
          <w:rFonts w:ascii="Arial" w:hAnsi="Arial" w:cs="Arial"/>
          <w:sz w:val="22"/>
          <w:szCs w:val="22"/>
        </w:rPr>
        <w:t>need</w:t>
      </w:r>
      <w:proofErr w:type="gramEnd"/>
      <w:r>
        <w:rPr>
          <w:rFonts w:ascii="Arial" w:hAnsi="Arial" w:cs="Arial"/>
          <w:sz w:val="22"/>
          <w:szCs w:val="22"/>
        </w:rPr>
        <w:t xml:space="preserve"> for repeat procedures.  Site prepped in sterile manner, injection of 1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40, 1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, 1 cc 0.5% </w:t>
      </w:r>
      <w:proofErr w:type="spellStart"/>
      <w:r>
        <w:rPr>
          <w:rFonts w:ascii="Arial" w:hAnsi="Arial" w:cs="Arial"/>
          <w:sz w:val="22"/>
          <w:szCs w:val="22"/>
        </w:rPr>
        <w:t>Marcaine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</w:t>
      </w:r>
      <w:r w:rsidR="009E7747">
        <w:rPr>
          <w:rFonts w:ascii="Arial" w:hAnsi="Arial" w:cs="Arial"/>
          <w:sz w:val="22"/>
          <w:szCs w:val="22"/>
        </w:rPr>
        <w:t xml:space="preserve">the [] </w:t>
      </w:r>
      <w:r>
        <w:rPr>
          <w:rFonts w:ascii="Arial" w:hAnsi="Arial" w:cs="Arial"/>
          <w:sz w:val="22"/>
          <w:szCs w:val="22"/>
        </w:rPr>
        <w:t>wrist.  Patient reported improvement in pain and AROM several minutes after the injection.  Patient discharged in stable condition.</w:t>
      </w:r>
    </w:p>
    <w:bookmarkEnd w:id="0"/>
    <w:bookmarkEnd w:id="1"/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GREATER TROCHANTER BURSA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nerve injury, pigmentation changes, </w:t>
      </w:r>
      <w:proofErr w:type="gramStart"/>
      <w:r>
        <w:rPr>
          <w:rFonts w:ascii="Arial" w:hAnsi="Arial" w:cs="Arial"/>
          <w:sz w:val="22"/>
          <w:szCs w:val="22"/>
        </w:rPr>
        <w:t>need</w:t>
      </w:r>
      <w:proofErr w:type="gramEnd"/>
      <w:r>
        <w:rPr>
          <w:rFonts w:ascii="Arial" w:hAnsi="Arial" w:cs="Arial"/>
          <w:sz w:val="22"/>
          <w:szCs w:val="22"/>
        </w:rPr>
        <w:t xml:space="preserve"> for repeat procedures.  Site prepped in sterile manner, injection of 1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40, 2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, 2 cc 0.5% </w:t>
      </w:r>
      <w:proofErr w:type="spellStart"/>
      <w:r>
        <w:rPr>
          <w:rFonts w:ascii="Arial" w:hAnsi="Arial" w:cs="Arial"/>
          <w:sz w:val="22"/>
          <w:szCs w:val="22"/>
        </w:rPr>
        <w:t>Marcaine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</w:t>
      </w:r>
      <w:r w:rsidR="009E7747">
        <w:rPr>
          <w:rFonts w:ascii="Arial" w:hAnsi="Arial" w:cs="Arial"/>
          <w:sz w:val="22"/>
          <w:szCs w:val="22"/>
        </w:rPr>
        <w:t xml:space="preserve"> into the [] greater </w:t>
      </w:r>
      <w:proofErr w:type="spellStart"/>
      <w:r w:rsidR="009E7747">
        <w:rPr>
          <w:rFonts w:ascii="Arial" w:hAnsi="Arial" w:cs="Arial"/>
          <w:sz w:val="22"/>
          <w:szCs w:val="22"/>
        </w:rPr>
        <w:t>trochanteric</w:t>
      </w:r>
      <w:proofErr w:type="spellEnd"/>
      <w:r w:rsidR="009E7747">
        <w:rPr>
          <w:rFonts w:ascii="Arial" w:hAnsi="Arial" w:cs="Arial"/>
          <w:sz w:val="22"/>
          <w:szCs w:val="22"/>
        </w:rPr>
        <w:t xml:space="preserve"> bursa</w:t>
      </w:r>
      <w:r>
        <w:rPr>
          <w:rFonts w:ascii="Arial" w:hAnsi="Arial" w:cs="Arial"/>
          <w:sz w:val="22"/>
          <w:szCs w:val="22"/>
        </w:rPr>
        <w:t>.  Patient reported improvement in pain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BAND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Patient verbally consented.  Risks include, but not limited to: infection, bleeding, soft tissue injury, nerve injury, </w:t>
      </w:r>
      <w:proofErr w:type="gramStart"/>
      <w:r>
        <w:rPr>
          <w:rFonts w:ascii="Arial" w:hAnsi="Arial" w:cs="Arial"/>
          <w:sz w:val="22"/>
          <w:szCs w:val="22"/>
        </w:rPr>
        <w:t>need</w:t>
      </w:r>
      <w:proofErr w:type="gramEnd"/>
      <w:r>
        <w:rPr>
          <w:rFonts w:ascii="Arial" w:hAnsi="Arial" w:cs="Arial"/>
          <w:sz w:val="22"/>
          <w:szCs w:val="22"/>
        </w:rPr>
        <w:t xml:space="preserve"> for repeat procedures.  Site prepped in sterile manner, injection of 0.5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 and 2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the distal insertion of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>IT band.  Patient reported improvement in pain and AROM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KNEE</w:t>
      </w:r>
      <w:r w:rsidR="009E7747">
        <w:rPr>
          <w:rFonts w:ascii="Arial" w:hAnsi="Arial" w:cs="Arial"/>
          <w:sz w:val="22"/>
          <w:szCs w:val="22"/>
        </w:rPr>
        <w:t>/STEROID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bookmarkStart w:id="2" w:name="OLE_LINK5"/>
      <w:bookmarkStart w:id="3" w:name="OLE_LINK2"/>
      <w:bookmarkStart w:id="4" w:name="OLE_LINK1"/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pigmentation changes, need for repeat procedures.  Site prepped in sterile manner, injection of 2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40, 4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, and 4 cc 0.5% </w:t>
      </w:r>
      <w:proofErr w:type="spellStart"/>
      <w:r>
        <w:rPr>
          <w:rFonts w:ascii="Arial" w:hAnsi="Arial" w:cs="Arial"/>
          <w:sz w:val="22"/>
          <w:szCs w:val="22"/>
        </w:rPr>
        <w:t>Marcaine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>knee.  Patient reported improvement in pain several minutes after the injection.  Patient discharged in stable condition.</w:t>
      </w:r>
    </w:p>
    <w:bookmarkEnd w:id="2"/>
    <w:bookmarkEnd w:id="3"/>
    <w:bookmarkEnd w:id="4"/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9E7747" w:rsidRDefault="009E7747" w:rsidP="009E77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KNEE/SYNVISC</w:t>
      </w:r>
    </w:p>
    <w:p w:rsidR="009E7747" w:rsidRDefault="009E7747" w:rsidP="009E77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pigmentation changes, sterile abscess, </w:t>
      </w:r>
      <w:proofErr w:type="gramStart"/>
      <w:r>
        <w:rPr>
          <w:rFonts w:ascii="Arial" w:hAnsi="Arial" w:cs="Arial"/>
          <w:sz w:val="22"/>
          <w:szCs w:val="22"/>
        </w:rPr>
        <w:t>need</w:t>
      </w:r>
      <w:proofErr w:type="gramEnd"/>
      <w:r>
        <w:rPr>
          <w:rFonts w:ascii="Arial" w:hAnsi="Arial" w:cs="Arial"/>
          <w:sz w:val="22"/>
          <w:szCs w:val="22"/>
        </w:rPr>
        <w:t xml:space="preserve"> for repeat procedures.  Site prepped in sterile manner, injection of 6 cc SYNVISC (LOT # []) without complication, into the [] knee.  Patient reported improvement in pain several minutes after the injection.  Patient discharged in stable condition.</w:t>
      </w:r>
    </w:p>
    <w:p w:rsidR="009E7747" w:rsidRDefault="009E7747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LATERAL EPICONDYLITIS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 and/or atrophy, nerve injury, pigmentation changes, need for repeat procedures.  Site prepped in sterile manner, injection of 0.5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 and 2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 xml:space="preserve">lateral </w:t>
      </w:r>
      <w:proofErr w:type="spellStart"/>
      <w:r>
        <w:rPr>
          <w:rFonts w:ascii="Arial" w:hAnsi="Arial" w:cs="Arial"/>
          <w:sz w:val="22"/>
          <w:szCs w:val="22"/>
        </w:rPr>
        <w:t>epicondyle</w:t>
      </w:r>
      <w:proofErr w:type="spellEnd"/>
      <w:r>
        <w:rPr>
          <w:rFonts w:ascii="Arial" w:hAnsi="Arial" w:cs="Arial"/>
          <w:sz w:val="22"/>
          <w:szCs w:val="22"/>
        </w:rPr>
        <w:t>.  Patient reported improvement in pain and AROM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MEDIAL  EPICONDYLITIS</w:t>
      </w:r>
      <w:proofErr w:type="gramEnd"/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 and/or atrophy, nerve injury, pigmentation changes, need for repeat procedures.  Site prepped in sterile manner, injection of 0.5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 and 2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 xml:space="preserve">medial </w:t>
      </w:r>
      <w:proofErr w:type="spellStart"/>
      <w:r>
        <w:rPr>
          <w:rFonts w:ascii="Arial" w:hAnsi="Arial" w:cs="Arial"/>
          <w:sz w:val="22"/>
          <w:szCs w:val="22"/>
        </w:rPr>
        <w:t>epicondyle</w:t>
      </w:r>
      <w:proofErr w:type="spellEnd"/>
      <w:r>
        <w:rPr>
          <w:rFonts w:ascii="Arial" w:hAnsi="Arial" w:cs="Arial"/>
          <w:sz w:val="22"/>
          <w:szCs w:val="22"/>
        </w:rPr>
        <w:t>.  Patient reported improvement in pain and AROM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PLANTAR FASCIITIS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</w:t>
      </w:r>
      <w:proofErr w:type="spellStart"/>
      <w:r w:rsidR="009E7747">
        <w:rPr>
          <w:rFonts w:ascii="Arial" w:hAnsi="Arial" w:cs="Arial"/>
          <w:sz w:val="22"/>
          <w:szCs w:val="22"/>
        </w:rPr>
        <w:t>fascial</w:t>
      </w:r>
      <w:proofErr w:type="spellEnd"/>
      <w:r w:rsidR="009E7747">
        <w:rPr>
          <w:rFonts w:ascii="Arial" w:hAnsi="Arial" w:cs="Arial"/>
          <w:sz w:val="22"/>
          <w:szCs w:val="22"/>
        </w:rPr>
        <w:t xml:space="preserve"> rupture, </w:t>
      </w:r>
      <w:r>
        <w:rPr>
          <w:rFonts w:ascii="Arial" w:hAnsi="Arial" w:cs="Arial"/>
          <w:sz w:val="22"/>
          <w:szCs w:val="22"/>
        </w:rPr>
        <w:t xml:space="preserve">nerve injury, </w:t>
      </w:r>
      <w:proofErr w:type="gramStart"/>
      <w:r>
        <w:rPr>
          <w:rFonts w:ascii="Arial" w:hAnsi="Arial" w:cs="Arial"/>
          <w:sz w:val="22"/>
          <w:szCs w:val="22"/>
        </w:rPr>
        <w:t>need</w:t>
      </w:r>
      <w:proofErr w:type="gramEnd"/>
      <w:r>
        <w:rPr>
          <w:rFonts w:ascii="Arial" w:hAnsi="Arial" w:cs="Arial"/>
          <w:sz w:val="22"/>
          <w:szCs w:val="22"/>
        </w:rPr>
        <w:t xml:space="preserve"> for repeat procedures.  Site prepped in sterile manner, injection of 0.5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 and 2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>plantar fascia.  Patient reported improvement in pain and ability to bear weight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SHOULDER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pigmentation changes, need for repeat procedures.  Site prepped in sterile manner, injection of 1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40, 2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, 2 cc 0.5% </w:t>
      </w:r>
      <w:proofErr w:type="spellStart"/>
      <w:r>
        <w:rPr>
          <w:rFonts w:ascii="Arial" w:hAnsi="Arial" w:cs="Arial"/>
          <w:sz w:val="22"/>
          <w:szCs w:val="22"/>
        </w:rPr>
        <w:t>Marcaine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 xml:space="preserve">shoulder using the </w:t>
      </w:r>
      <w:proofErr w:type="spellStart"/>
      <w:r>
        <w:rPr>
          <w:rFonts w:ascii="Arial" w:hAnsi="Arial" w:cs="Arial"/>
          <w:sz w:val="22"/>
          <w:szCs w:val="22"/>
        </w:rPr>
        <w:t>subacromial</w:t>
      </w:r>
      <w:proofErr w:type="spellEnd"/>
      <w:r>
        <w:rPr>
          <w:rFonts w:ascii="Arial" w:hAnsi="Arial" w:cs="Arial"/>
          <w:sz w:val="22"/>
          <w:szCs w:val="22"/>
        </w:rPr>
        <w:t xml:space="preserve"> approach.  Patient reported improvement in pain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SINUS TARSI/ANKLE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nerve injury, </w:t>
      </w:r>
      <w:proofErr w:type="gramStart"/>
      <w:r>
        <w:rPr>
          <w:rFonts w:ascii="Arial" w:hAnsi="Arial" w:cs="Arial"/>
          <w:sz w:val="22"/>
          <w:szCs w:val="22"/>
        </w:rPr>
        <w:t>need</w:t>
      </w:r>
      <w:proofErr w:type="gramEnd"/>
      <w:r>
        <w:rPr>
          <w:rFonts w:ascii="Arial" w:hAnsi="Arial" w:cs="Arial"/>
          <w:sz w:val="22"/>
          <w:szCs w:val="22"/>
        </w:rPr>
        <w:t xml:space="preserve"> for repeat procedures.  Site prepped in sterile manner, injection of 2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,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>sinus tarsi.  Patient reported improvement in pain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STRYKER INTRA-COMPARTMENTAL PRESSURE TESTING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obtained.  Risks include, but not limited to: infection, bleeding, soft tissue injury, injury to nerves/vessels.  Patient's </w:t>
      </w:r>
      <w:r w:rsidR="009E7747">
        <w:rPr>
          <w:rFonts w:ascii="Arial" w:hAnsi="Arial" w:cs="Arial"/>
          <w:sz w:val="22"/>
          <w:szCs w:val="22"/>
        </w:rPr>
        <w:t>[]</w:t>
      </w:r>
      <w:r>
        <w:rPr>
          <w:rFonts w:ascii="Arial" w:hAnsi="Arial" w:cs="Arial"/>
          <w:sz w:val="22"/>
          <w:szCs w:val="22"/>
        </w:rPr>
        <w:t xml:space="preserve"> leg prepped in sterile manner. 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 xml:space="preserve">sites of entry received a total of 9 cc 1%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  plus</w:t>
      </w:r>
      <w:proofErr w:type="gramEnd"/>
      <w:r>
        <w:rPr>
          <w:rFonts w:ascii="Arial" w:hAnsi="Arial" w:cs="Arial"/>
          <w:sz w:val="22"/>
          <w:szCs w:val="22"/>
        </w:rPr>
        <w:t xml:space="preserve"> 1 cc 0.5% </w:t>
      </w:r>
      <w:proofErr w:type="spellStart"/>
      <w:r>
        <w:rPr>
          <w:rFonts w:ascii="Arial" w:hAnsi="Arial" w:cs="Arial"/>
          <w:sz w:val="22"/>
          <w:szCs w:val="22"/>
        </w:rPr>
        <w:t>Marcaine</w:t>
      </w:r>
      <w:proofErr w:type="spellEnd"/>
      <w:r>
        <w:rPr>
          <w:rFonts w:ascii="Arial" w:hAnsi="Arial" w:cs="Arial"/>
          <w:sz w:val="22"/>
          <w:szCs w:val="22"/>
        </w:rPr>
        <w:t xml:space="preserve"> for local anesthesia.  Baseline pressures </w:t>
      </w:r>
      <w:r w:rsidR="009E7747">
        <w:rPr>
          <w:rFonts w:ascii="Arial" w:hAnsi="Arial" w:cs="Arial"/>
          <w:sz w:val="22"/>
          <w:szCs w:val="22"/>
        </w:rPr>
        <w:t xml:space="preserve">were </w:t>
      </w:r>
      <w:r>
        <w:rPr>
          <w:rFonts w:ascii="Arial" w:hAnsi="Arial" w:cs="Arial"/>
          <w:sz w:val="22"/>
          <w:szCs w:val="22"/>
        </w:rPr>
        <w:t xml:space="preserve">obtained with </w:t>
      </w:r>
      <w:r w:rsidR="009E774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STRYKER Intra-Compartmental Pressure Monitor System, </w:t>
      </w:r>
      <w:r w:rsidR="009E7747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then </w:t>
      </w:r>
      <w:r w:rsidR="009E7747">
        <w:rPr>
          <w:rFonts w:ascii="Arial" w:hAnsi="Arial" w:cs="Arial"/>
          <w:sz w:val="22"/>
          <w:szCs w:val="22"/>
        </w:rPr>
        <w:t xml:space="preserve">we bandaged the </w:t>
      </w:r>
      <w:r>
        <w:rPr>
          <w:rFonts w:ascii="Arial" w:hAnsi="Arial" w:cs="Arial"/>
          <w:sz w:val="22"/>
          <w:szCs w:val="22"/>
        </w:rPr>
        <w:t>patient</w:t>
      </w:r>
      <w:r w:rsidR="009E7747">
        <w:rPr>
          <w:rFonts w:ascii="Arial" w:hAnsi="Arial" w:cs="Arial"/>
          <w:sz w:val="22"/>
          <w:szCs w:val="22"/>
        </w:rPr>
        <w:t>’s legs.  The patient ran</w:t>
      </w:r>
      <w:r>
        <w:rPr>
          <w:rFonts w:ascii="Arial" w:hAnsi="Arial" w:cs="Arial"/>
          <w:sz w:val="22"/>
          <w:szCs w:val="22"/>
        </w:rPr>
        <w:t xml:space="preserve"> on treadmill for </w:t>
      </w:r>
      <w:r w:rsidR="009E7747">
        <w:rPr>
          <w:rFonts w:ascii="Arial" w:hAnsi="Arial" w:cs="Arial"/>
          <w:sz w:val="22"/>
          <w:szCs w:val="22"/>
        </w:rPr>
        <w:t>[]</w:t>
      </w:r>
      <w:r>
        <w:rPr>
          <w:rFonts w:ascii="Arial" w:hAnsi="Arial" w:cs="Arial"/>
          <w:sz w:val="22"/>
          <w:szCs w:val="22"/>
        </w:rPr>
        <w:t xml:space="preserve"> minutes until symptoms limited continued running.  Repeat pressures </w:t>
      </w:r>
      <w:r w:rsidR="009E7747">
        <w:rPr>
          <w:rFonts w:ascii="Arial" w:hAnsi="Arial" w:cs="Arial"/>
          <w:sz w:val="22"/>
          <w:szCs w:val="22"/>
        </w:rPr>
        <w:t xml:space="preserve">were </w:t>
      </w:r>
      <w:r>
        <w:rPr>
          <w:rFonts w:ascii="Arial" w:hAnsi="Arial" w:cs="Arial"/>
          <w:sz w:val="22"/>
          <w:szCs w:val="22"/>
        </w:rPr>
        <w:t xml:space="preserve">obtained at 1 minute and 5 minutes post-exercise.  Patient </w:t>
      </w:r>
      <w:r w:rsidR="009E7747">
        <w:rPr>
          <w:rFonts w:ascii="Arial" w:hAnsi="Arial" w:cs="Arial"/>
          <w:sz w:val="22"/>
          <w:szCs w:val="22"/>
        </w:rPr>
        <w:t xml:space="preserve">was then </w:t>
      </w:r>
      <w:r>
        <w:rPr>
          <w:rFonts w:ascii="Arial" w:hAnsi="Arial" w:cs="Arial"/>
          <w:sz w:val="22"/>
          <w:szCs w:val="22"/>
        </w:rPr>
        <w:t xml:space="preserve">cleaned, and bandaged with good </w:t>
      </w:r>
      <w:proofErr w:type="spellStart"/>
      <w:r>
        <w:rPr>
          <w:rFonts w:ascii="Arial" w:hAnsi="Arial" w:cs="Arial"/>
          <w:sz w:val="22"/>
          <w:szCs w:val="22"/>
        </w:rPr>
        <w:t>hemostasis</w:t>
      </w:r>
      <w:proofErr w:type="spellEnd"/>
      <w:r>
        <w:rPr>
          <w:rFonts w:ascii="Arial" w:hAnsi="Arial" w:cs="Arial"/>
          <w:sz w:val="22"/>
          <w:szCs w:val="22"/>
        </w:rPr>
        <w:t>, no pain, and no complications.  Patient discharged in stable condition.</w:t>
      </w:r>
    </w:p>
    <w:p w:rsidR="009E7747" w:rsidRDefault="009E7747" w:rsidP="0031683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88" w:type="dxa"/>
        <w:tblLook w:val="04A0"/>
      </w:tblPr>
      <w:tblGrid>
        <w:gridCol w:w="2448"/>
        <w:gridCol w:w="1530"/>
        <w:gridCol w:w="2664"/>
        <w:gridCol w:w="2646"/>
      </w:tblGrid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COMPARTMENT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PRE-TEST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POST-TEST 1 MIN.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POST-TEST 5 MIN.</w:t>
            </w: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LEFT LEG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Anterior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Lateral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Superficial Posterior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Deep Posterior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RIGHT LEG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Anterior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Lateral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Superficial Posterior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30" w:rsidTr="0031683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30" w:rsidRDefault="00316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Deep Posterior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830" w:rsidRDefault="00316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7747" w:rsidRDefault="009E7747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TRIGGER FINGER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nerve injury, pigmentation changes, </w:t>
      </w:r>
      <w:proofErr w:type="gramStart"/>
      <w:r>
        <w:rPr>
          <w:rFonts w:ascii="Arial" w:hAnsi="Arial" w:cs="Arial"/>
          <w:sz w:val="22"/>
          <w:szCs w:val="22"/>
        </w:rPr>
        <w:t>need</w:t>
      </w:r>
      <w:proofErr w:type="gramEnd"/>
      <w:r>
        <w:rPr>
          <w:rFonts w:ascii="Arial" w:hAnsi="Arial" w:cs="Arial"/>
          <w:sz w:val="22"/>
          <w:szCs w:val="22"/>
        </w:rPr>
        <w:t xml:space="preserve"> for repeat procedures.  Site prepped in sterile manner, injection of 0.5 cc </w:t>
      </w:r>
      <w:proofErr w:type="spellStart"/>
      <w:r>
        <w:rPr>
          <w:rFonts w:ascii="Arial" w:hAnsi="Arial" w:cs="Arial"/>
          <w:sz w:val="22"/>
          <w:szCs w:val="22"/>
        </w:rPr>
        <w:t>Kenalog</w:t>
      </w:r>
      <w:proofErr w:type="spellEnd"/>
      <w:r>
        <w:rPr>
          <w:rFonts w:ascii="Arial" w:hAnsi="Arial" w:cs="Arial"/>
          <w:sz w:val="22"/>
          <w:szCs w:val="22"/>
        </w:rPr>
        <w:t xml:space="preserve"> 40 and 0.5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>tendon sheath.  Patient reported improvement in pain and AROM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TRIGGER POINT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verbally consented.  Risks include, but not limited to: infection, bleeding, soft tissue injury, nerve injury, </w:t>
      </w:r>
      <w:proofErr w:type="gramStart"/>
      <w:r>
        <w:rPr>
          <w:rFonts w:ascii="Arial" w:hAnsi="Arial" w:cs="Arial"/>
          <w:sz w:val="22"/>
          <w:szCs w:val="22"/>
        </w:rPr>
        <w:t>need</w:t>
      </w:r>
      <w:proofErr w:type="gramEnd"/>
      <w:r>
        <w:rPr>
          <w:rFonts w:ascii="Arial" w:hAnsi="Arial" w:cs="Arial"/>
          <w:sz w:val="22"/>
          <w:szCs w:val="22"/>
        </w:rPr>
        <w:t xml:space="preserve"> for repeat procedures.  Site prepped in sterile manner, injection of 0.75 cc 1% </w:t>
      </w:r>
      <w:proofErr w:type="spellStart"/>
      <w:r>
        <w:rPr>
          <w:rFonts w:ascii="Arial" w:hAnsi="Arial" w:cs="Arial"/>
          <w:sz w:val="22"/>
          <w:szCs w:val="22"/>
        </w:rPr>
        <w:t>Lidocaine</w:t>
      </w:r>
      <w:proofErr w:type="spellEnd"/>
      <w:r>
        <w:rPr>
          <w:rFonts w:ascii="Arial" w:hAnsi="Arial" w:cs="Arial"/>
          <w:sz w:val="22"/>
          <w:szCs w:val="22"/>
        </w:rPr>
        <w:t xml:space="preserve"> and 0.75 cc 0.5% </w:t>
      </w:r>
      <w:proofErr w:type="spellStart"/>
      <w:r>
        <w:rPr>
          <w:rFonts w:ascii="Arial" w:hAnsi="Arial" w:cs="Arial"/>
          <w:sz w:val="22"/>
          <w:szCs w:val="22"/>
        </w:rPr>
        <w:t>Marcaine</w:t>
      </w:r>
      <w:proofErr w:type="spellEnd"/>
      <w:r>
        <w:rPr>
          <w:rFonts w:ascii="Arial" w:hAnsi="Arial" w:cs="Arial"/>
          <w:sz w:val="22"/>
          <w:szCs w:val="22"/>
        </w:rPr>
        <w:t xml:space="preserve"> without complication, into the </w:t>
      </w:r>
      <w:r w:rsidR="009E7747">
        <w:rPr>
          <w:rFonts w:ascii="Arial" w:hAnsi="Arial" w:cs="Arial"/>
          <w:sz w:val="22"/>
          <w:szCs w:val="22"/>
        </w:rPr>
        <w:t xml:space="preserve">[] </w:t>
      </w:r>
      <w:r>
        <w:rPr>
          <w:rFonts w:ascii="Arial" w:hAnsi="Arial" w:cs="Arial"/>
          <w:sz w:val="22"/>
          <w:szCs w:val="22"/>
        </w:rPr>
        <w:t>trigger point.  Patient reported improvement in pain and AROM several minutes after the injection.  Patient discharged in stable condition.</w:t>
      </w: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 w:rsidP="00316830">
      <w:pPr>
        <w:rPr>
          <w:rFonts w:ascii="Arial" w:hAnsi="Arial" w:cs="Arial"/>
          <w:sz w:val="22"/>
          <w:szCs w:val="22"/>
        </w:rPr>
      </w:pPr>
    </w:p>
    <w:p w:rsidR="00316830" w:rsidRDefault="00316830">
      <w:pPr>
        <w:rPr>
          <w:rFonts w:ascii="Arial" w:hAnsi="Arial" w:cs="Arial"/>
          <w:sz w:val="22"/>
          <w:szCs w:val="22"/>
        </w:rPr>
      </w:pPr>
    </w:p>
    <w:sectPr w:rsidR="00316830" w:rsidSect="005B44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docVars>
    <w:docVar w:name="dgnword-docGUID" w:val="{900F8CD4-297E-4AA1-AA50-EA8950092731}"/>
    <w:docVar w:name="dgnword-eventsink" w:val="76588536"/>
  </w:docVars>
  <w:rsids>
    <w:rsidRoot w:val="00CF4297"/>
    <w:rsid w:val="000035A0"/>
    <w:rsid w:val="000634E4"/>
    <w:rsid w:val="000655A2"/>
    <w:rsid w:val="00095E00"/>
    <w:rsid w:val="00132D8D"/>
    <w:rsid w:val="001411D4"/>
    <w:rsid w:val="00150ED7"/>
    <w:rsid w:val="00154760"/>
    <w:rsid w:val="00173DE1"/>
    <w:rsid w:val="0023688B"/>
    <w:rsid w:val="002A17AD"/>
    <w:rsid w:val="002C2FA3"/>
    <w:rsid w:val="002E0EAB"/>
    <w:rsid w:val="002E6982"/>
    <w:rsid w:val="002F3F00"/>
    <w:rsid w:val="00311D5A"/>
    <w:rsid w:val="00316830"/>
    <w:rsid w:val="003403A5"/>
    <w:rsid w:val="0036081A"/>
    <w:rsid w:val="003648B1"/>
    <w:rsid w:val="00367A74"/>
    <w:rsid w:val="00374B6D"/>
    <w:rsid w:val="00382B36"/>
    <w:rsid w:val="003B3522"/>
    <w:rsid w:val="004022AD"/>
    <w:rsid w:val="00442591"/>
    <w:rsid w:val="00443140"/>
    <w:rsid w:val="00492BD6"/>
    <w:rsid w:val="004D5F53"/>
    <w:rsid w:val="004E395A"/>
    <w:rsid w:val="00504930"/>
    <w:rsid w:val="00523B99"/>
    <w:rsid w:val="0057595F"/>
    <w:rsid w:val="00586573"/>
    <w:rsid w:val="005B443E"/>
    <w:rsid w:val="005B5A7B"/>
    <w:rsid w:val="005C259A"/>
    <w:rsid w:val="005E7DEE"/>
    <w:rsid w:val="00600698"/>
    <w:rsid w:val="00696A2E"/>
    <w:rsid w:val="006E116B"/>
    <w:rsid w:val="00734590"/>
    <w:rsid w:val="00794441"/>
    <w:rsid w:val="00802A5D"/>
    <w:rsid w:val="00806418"/>
    <w:rsid w:val="008064CB"/>
    <w:rsid w:val="008112DD"/>
    <w:rsid w:val="008438CA"/>
    <w:rsid w:val="0087559F"/>
    <w:rsid w:val="008A1FB8"/>
    <w:rsid w:val="008A4A34"/>
    <w:rsid w:val="008B3276"/>
    <w:rsid w:val="008D18DC"/>
    <w:rsid w:val="008E34F7"/>
    <w:rsid w:val="00924395"/>
    <w:rsid w:val="009276CB"/>
    <w:rsid w:val="009306B5"/>
    <w:rsid w:val="00935D27"/>
    <w:rsid w:val="00954E20"/>
    <w:rsid w:val="00981CF4"/>
    <w:rsid w:val="009A75B7"/>
    <w:rsid w:val="009B60F2"/>
    <w:rsid w:val="009C70BA"/>
    <w:rsid w:val="009E7747"/>
    <w:rsid w:val="00A07AE5"/>
    <w:rsid w:val="00A100A9"/>
    <w:rsid w:val="00A35AC9"/>
    <w:rsid w:val="00A422D2"/>
    <w:rsid w:val="00A5184C"/>
    <w:rsid w:val="00A57CD1"/>
    <w:rsid w:val="00AC1BED"/>
    <w:rsid w:val="00AC4F74"/>
    <w:rsid w:val="00AC5537"/>
    <w:rsid w:val="00AF1B50"/>
    <w:rsid w:val="00AF7E1E"/>
    <w:rsid w:val="00B03C26"/>
    <w:rsid w:val="00B058F3"/>
    <w:rsid w:val="00B11022"/>
    <w:rsid w:val="00B1714A"/>
    <w:rsid w:val="00B502D8"/>
    <w:rsid w:val="00B61AD5"/>
    <w:rsid w:val="00C22316"/>
    <w:rsid w:val="00C227BD"/>
    <w:rsid w:val="00C8688F"/>
    <w:rsid w:val="00CB59A7"/>
    <w:rsid w:val="00CE15E7"/>
    <w:rsid w:val="00CE7947"/>
    <w:rsid w:val="00CF4297"/>
    <w:rsid w:val="00D033C3"/>
    <w:rsid w:val="00D20E5B"/>
    <w:rsid w:val="00D33F7D"/>
    <w:rsid w:val="00D36179"/>
    <w:rsid w:val="00D42C5B"/>
    <w:rsid w:val="00D47090"/>
    <w:rsid w:val="00DC3E6E"/>
    <w:rsid w:val="00DD3A80"/>
    <w:rsid w:val="00DD3B30"/>
    <w:rsid w:val="00E14420"/>
    <w:rsid w:val="00E33EAC"/>
    <w:rsid w:val="00E8087D"/>
    <w:rsid w:val="00EA4D4B"/>
    <w:rsid w:val="00EC6175"/>
    <w:rsid w:val="00F32A3B"/>
    <w:rsid w:val="00F42DC3"/>
    <w:rsid w:val="00F46BAB"/>
    <w:rsid w:val="00F61061"/>
    <w:rsid w:val="00F81167"/>
    <w:rsid w:val="00FD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4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B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4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3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8D93-06A4-423F-AF66-C0F3D1EF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6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G. Pappas</dc:creator>
  <cp:keywords/>
  <dc:description/>
  <cp:lastModifiedBy>Chris G. Pappas</cp:lastModifiedBy>
  <cp:revision>31</cp:revision>
  <cp:lastPrinted>2009-05-28T12:57:00Z</cp:lastPrinted>
  <dcterms:created xsi:type="dcterms:W3CDTF">2008-09-22T17:29:00Z</dcterms:created>
  <dcterms:modified xsi:type="dcterms:W3CDTF">2009-05-28T13:06:00Z</dcterms:modified>
</cp:coreProperties>
</file>